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Layout w:type="fixed"/>
        <w:tblLook w:val="0000"/>
      </w:tblPr>
      <w:tblGrid>
        <w:gridCol w:w="3510"/>
        <w:gridCol w:w="282"/>
        <w:gridCol w:w="5652"/>
        <w:gridCol w:w="6"/>
      </w:tblGrid>
      <w:tr w:rsidR="003E34D2" w:rsidRPr="00BB12F4">
        <w:trPr>
          <w:jc w:val="center"/>
        </w:trPr>
        <w:tc>
          <w:tcPr>
            <w:tcW w:w="3510" w:type="dxa"/>
            <w:tcBorders>
              <w:top w:val="nil"/>
              <w:left w:val="nil"/>
              <w:bottom w:val="nil"/>
              <w:right w:val="nil"/>
            </w:tcBorders>
          </w:tcPr>
          <w:p w:rsidR="003E34D2" w:rsidRPr="00BB12F4" w:rsidRDefault="003E34D2" w:rsidP="00F44578">
            <w:pPr>
              <w:spacing w:after="120" w:line="264" w:lineRule="auto"/>
              <w:ind w:firstLine="0"/>
              <w:jc w:val="center"/>
              <w:rPr>
                <w:b/>
                <w:bCs/>
                <w:sz w:val="26"/>
                <w:szCs w:val="26"/>
              </w:rPr>
            </w:pPr>
            <w:r>
              <w:rPr>
                <w:b/>
                <w:bCs/>
                <w:sz w:val="26"/>
                <w:szCs w:val="26"/>
                <w:lang w:eastAsia="zh-CN"/>
              </w:rPr>
              <w:t xml:space="preserve"> </w:t>
            </w:r>
            <w:r w:rsidRPr="00BB12F4">
              <w:rPr>
                <w:b/>
                <w:bCs/>
                <w:sz w:val="26"/>
                <w:szCs w:val="26"/>
                <w:lang w:eastAsia="zh-CN"/>
              </w:rPr>
              <w:t xml:space="preserve">BỘ TÀI CHÍNH </w:t>
            </w:r>
          </w:p>
          <w:p w:rsidR="003E34D2" w:rsidRPr="00BB12F4" w:rsidRDefault="00D21438" w:rsidP="00F44578">
            <w:pPr>
              <w:spacing w:after="120" w:line="264" w:lineRule="auto"/>
              <w:jc w:val="center"/>
            </w:pPr>
            <w:r w:rsidRPr="00D21438">
              <w:rPr>
                <w:noProof/>
              </w:rPr>
              <w:pict>
                <v:line id="_x0000_s1026" style="position:absolute;left:0;text-align:left;z-index:251658240" from="56.55pt,3.05pt" to="105.55pt,3.05pt"/>
              </w:pict>
            </w:r>
          </w:p>
        </w:tc>
        <w:tc>
          <w:tcPr>
            <w:tcW w:w="282" w:type="dxa"/>
            <w:tcBorders>
              <w:top w:val="nil"/>
              <w:left w:val="nil"/>
              <w:bottom w:val="nil"/>
              <w:right w:val="nil"/>
            </w:tcBorders>
          </w:tcPr>
          <w:p w:rsidR="003E34D2" w:rsidRPr="00BB12F4" w:rsidRDefault="003E34D2" w:rsidP="00F44578">
            <w:pPr>
              <w:spacing w:after="120" w:line="264" w:lineRule="auto"/>
              <w:jc w:val="center"/>
              <w:rPr>
                <w:sz w:val="26"/>
                <w:szCs w:val="26"/>
              </w:rPr>
            </w:pPr>
          </w:p>
        </w:tc>
        <w:tc>
          <w:tcPr>
            <w:tcW w:w="5658" w:type="dxa"/>
            <w:gridSpan w:val="2"/>
            <w:tcBorders>
              <w:top w:val="nil"/>
              <w:left w:val="nil"/>
              <w:bottom w:val="nil"/>
              <w:right w:val="nil"/>
            </w:tcBorders>
          </w:tcPr>
          <w:p w:rsidR="003E34D2" w:rsidRPr="00BB12F4" w:rsidRDefault="003E34D2" w:rsidP="00655B34">
            <w:pPr>
              <w:spacing w:line="264" w:lineRule="auto"/>
              <w:ind w:firstLine="0"/>
              <w:jc w:val="center"/>
              <w:rPr>
                <w:b/>
                <w:bCs/>
                <w:sz w:val="26"/>
                <w:szCs w:val="26"/>
              </w:rPr>
            </w:pPr>
            <w:r w:rsidRPr="00BB12F4">
              <w:rPr>
                <w:b/>
                <w:bCs/>
                <w:sz w:val="26"/>
                <w:szCs w:val="26"/>
              </w:rPr>
              <w:t xml:space="preserve">CỘNG HOÀ XÃ HỘI CHỦ NGHĨA VIỆT </w:t>
            </w:r>
            <w:smartTag w:uri="urn:schemas-microsoft-com:office:smarttags" w:element="country-region">
              <w:smartTag w:uri="urn:schemas-microsoft-com:office:smarttags" w:element="place">
                <w:r w:rsidRPr="00BB12F4">
                  <w:rPr>
                    <w:b/>
                    <w:bCs/>
                    <w:sz w:val="26"/>
                    <w:szCs w:val="26"/>
                  </w:rPr>
                  <w:t>NAM</w:t>
                </w:r>
              </w:smartTag>
            </w:smartTag>
          </w:p>
          <w:p w:rsidR="003E34D2" w:rsidRPr="00C10E6E" w:rsidRDefault="00D21438" w:rsidP="00655B34">
            <w:pPr>
              <w:spacing w:line="264" w:lineRule="auto"/>
              <w:jc w:val="center"/>
              <w:rPr>
                <w:sz w:val="28"/>
                <w:szCs w:val="28"/>
              </w:rPr>
            </w:pPr>
            <w:r w:rsidRPr="00D21438">
              <w:rPr>
                <w:noProof/>
                <w:sz w:val="28"/>
                <w:szCs w:val="28"/>
              </w:rPr>
              <w:pict>
                <v:line id="_x0000_s1027" style="position:absolute;left:0;text-align:left;z-index:251659264" from="71.05pt,21.05pt" to="238.35pt,21.05pt"/>
              </w:pict>
            </w:r>
            <w:r w:rsidR="003E34D2" w:rsidRPr="00C10E6E">
              <w:rPr>
                <w:b/>
                <w:bCs/>
                <w:sz w:val="28"/>
                <w:szCs w:val="28"/>
              </w:rPr>
              <w:t>Độc lập - Tự do - Hạnh phúc</w:t>
            </w:r>
          </w:p>
        </w:tc>
      </w:tr>
      <w:tr w:rsidR="003E34D2" w:rsidRPr="00BB12F4">
        <w:trPr>
          <w:gridAfter w:val="1"/>
          <w:wAfter w:w="6" w:type="dxa"/>
          <w:jc w:val="center"/>
        </w:trPr>
        <w:tc>
          <w:tcPr>
            <w:tcW w:w="3510" w:type="dxa"/>
            <w:tcBorders>
              <w:top w:val="nil"/>
              <w:left w:val="nil"/>
              <w:bottom w:val="nil"/>
              <w:right w:val="nil"/>
            </w:tcBorders>
          </w:tcPr>
          <w:p w:rsidR="003E34D2" w:rsidRPr="00C10E6E" w:rsidRDefault="003E34D2" w:rsidP="001B5E7E">
            <w:pPr>
              <w:spacing w:after="120" w:line="264" w:lineRule="auto"/>
              <w:ind w:firstLine="0"/>
              <w:jc w:val="center"/>
              <w:rPr>
                <w:sz w:val="28"/>
                <w:szCs w:val="28"/>
              </w:rPr>
            </w:pPr>
            <w:r w:rsidRPr="00C10E6E">
              <w:rPr>
                <w:sz w:val="28"/>
                <w:szCs w:val="28"/>
              </w:rPr>
              <w:t xml:space="preserve">Số: </w:t>
            </w:r>
            <w:r w:rsidR="001B5E7E">
              <w:rPr>
                <w:sz w:val="28"/>
                <w:szCs w:val="28"/>
                <w:lang w:eastAsia="zh-CN"/>
              </w:rPr>
              <w:t>188</w:t>
            </w:r>
            <w:r w:rsidRPr="00C10E6E">
              <w:rPr>
                <w:sz w:val="28"/>
                <w:szCs w:val="28"/>
              </w:rPr>
              <w:t>/2014</w:t>
            </w:r>
            <w:r w:rsidRPr="00C10E6E">
              <w:rPr>
                <w:sz w:val="28"/>
                <w:szCs w:val="28"/>
                <w:lang w:eastAsia="zh-CN"/>
              </w:rPr>
              <w:t>/TT-BTC</w:t>
            </w:r>
          </w:p>
        </w:tc>
        <w:tc>
          <w:tcPr>
            <w:tcW w:w="282" w:type="dxa"/>
            <w:tcBorders>
              <w:top w:val="nil"/>
              <w:left w:val="nil"/>
              <w:bottom w:val="nil"/>
              <w:right w:val="nil"/>
            </w:tcBorders>
          </w:tcPr>
          <w:p w:rsidR="003E34D2" w:rsidRPr="00C10E6E" w:rsidRDefault="003E34D2" w:rsidP="00F44578">
            <w:pPr>
              <w:spacing w:after="120" w:line="264" w:lineRule="auto"/>
              <w:jc w:val="center"/>
              <w:rPr>
                <w:sz w:val="28"/>
                <w:szCs w:val="28"/>
              </w:rPr>
            </w:pPr>
          </w:p>
        </w:tc>
        <w:tc>
          <w:tcPr>
            <w:tcW w:w="5652" w:type="dxa"/>
            <w:tcBorders>
              <w:top w:val="nil"/>
              <w:left w:val="nil"/>
              <w:bottom w:val="nil"/>
              <w:right w:val="nil"/>
            </w:tcBorders>
          </w:tcPr>
          <w:p w:rsidR="003E34D2" w:rsidRPr="00C10E6E" w:rsidRDefault="003E34D2" w:rsidP="001B5E7E">
            <w:pPr>
              <w:spacing w:after="120" w:line="264" w:lineRule="auto"/>
              <w:ind w:firstLine="0"/>
              <w:rPr>
                <w:b/>
                <w:bCs/>
                <w:sz w:val="28"/>
                <w:szCs w:val="28"/>
              </w:rPr>
            </w:pPr>
            <w:r w:rsidRPr="00C10E6E">
              <w:rPr>
                <w:i/>
                <w:iCs/>
                <w:sz w:val="28"/>
                <w:szCs w:val="28"/>
              </w:rPr>
              <w:t xml:space="preserve">        Hà Nội, ngày</w:t>
            </w:r>
            <w:r w:rsidR="001B5E7E">
              <w:rPr>
                <w:i/>
                <w:iCs/>
                <w:sz w:val="28"/>
                <w:szCs w:val="28"/>
              </w:rPr>
              <w:t xml:space="preserve"> 10 </w:t>
            </w:r>
            <w:r w:rsidRPr="00C10E6E">
              <w:rPr>
                <w:i/>
                <w:iCs/>
                <w:sz w:val="28"/>
                <w:szCs w:val="28"/>
              </w:rPr>
              <w:t>tháng</w:t>
            </w:r>
            <w:r w:rsidR="001B5E7E">
              <w:rPr>
                <w:i/>
                <w:iCs/>
                <w:sz w:val="28"/>
                <w:szCs w:val="28"/>
              </w:rPr>
              <w:t xml:space="preserve"> 12 </w:t>
            </w:r>
            <w:r w:rsidRPr="00C10E6E">
              <w:rPr>
                <w:i/>
                <w:iCs/>
                <w:sz w:val="28"/>
                <w:szCs w:val="28"/>
              </w:rPr>
              <w:t>năm</w:t>
            </w:r>
            <w:r w:rsidRPr="00C10E6E">
              <w:rPr>
                <w:i/>
                <w:iCs/>
                <w:sz w:val="28"/>
                <w:szCs w:val="28"/>
                <w:lang w:eastAsia="zh-CN"/>
              </w:rPr>
              <w:t xml:space="preserve"> 2014</w:t>
            </w:r>
          </w:p>
        </w:tc>
      </w:tr>
    </w:tbl>
    <w:p w:rsidR="003E34D2" w:rsidRDefault="003E34D2" w:rsidP="00F44578">
      <w:pPr>
        <w:spacing w:after="120" w:line="264" w:lineRule="auto"/>
        <w:ind w:firstLine="0"/>
        <w:jc w:val="center"/>
        <w:rPr>
          <w:b/>
          <w:bCs/>
          <w:sz w:val="28"/>
          <w:szCs w:val="28"/>
          <w:lang w:eastAsia="zh-CN"/>
        </w:rPr>
      </w:pPr>
    </w:p>
    <w:p w:rsidR="003E34D2" w:rsidRPr="00530142" w:rsidRDefault="003E34D2" w:rsidP="00F44578">
      <w:pPr>
        <w:spacing w:after="120" w:line="264" w:lineRule="auto"/>
        <w:ind w:firstLine="0"/>
        <w:jc w:val="center"/>
        <w:rPr>
          <w:b/>
          <w:bCs/>
          <w:szCs w:val="28"/>
          <w:lang w:eastAsia="zh-CN"/>
        </w:rPr>
      </w:pPr>
    </w:p>
    <w:p w:rsidR="003E34D2" w:rsidRPr="00BB12F4" w:rsidRDefault="003E34D2" w:rsidP="00E92F61">
      <w:pPr>
        <w:ind w:firstLine="0"/>
        <w:jc w:val="center"/>
        <w:rPr>
          <w:b/>
          <w:bCs/>
          <w:sz w:val="28"/>
          <w:szCs w:val="28"/>
          <w:lang w:eastAsia="zh-CN"/>
        </w:rPr>
      </w:pPr>
      <w:r w:rsidRPr="00BB12F4">
        <w:rPr>
          <w:b/>
          <w:bCs/>
          <w:sz w:val="28"/>
          <w:szCs w:val="28"/>
          <w:lang w:eastAsia="zh-CN"/>
        </w:rPr>
        <w:t>THÔNG TƯ</w:t>
      </w:r>
    </w:p>
    <w:p w:rsidR="003E34D2" w:rsidRDefault="003E34D2" w:rsidP="00E92F61">
      <w:pPr>
        <w:ind w:firstLine="0"/>
        <w:jc w:val="center"/>
        <w:rPr>
          <w:b/>
          <w:bCs/>
          <w:sz w:val="28"/>
          <w:szCs w:val="28"/>
          <w:lang w:eastAsia="zh-CN"/>
        </w:rPr>
      </w:pPr>
      <w:r w:rsidRPr="00BB12F4">
        <w:rPr>
          <w:b/>
          <w:bCs/>
          <w:sz w:val="28"/>
          <w:szCs w:val="28"/>
          <w:lang w:eastAsia="zh-CN"/>
        </w:rPr>
        <w:t>Hướng dẫn một số điều của Nghị định số</w:t>
      </w:r>
      <w:r>
        <w:rPr>
          <w:b/>
          <w:bCs/>
          <w:sz w:val="28"/>
          <w:szCs w:val="28"/>
          <w:lang w:eastAsia="zh-CN"/>
        </w:rPr>
        <w:t xml:space="preserve"> 84</w:t>
      </w:r>
      <w:r w:rsidRPr="00BB12F4">
        <w:rPr>
          <w:b/>
          <w:bCs/>
          <w:sz w:val="28"/>
          <w:szCs w:val="28"/>
          <w:lang w:eastAsia="zh-CN"/>
        </w:rPr>
        <w:t>/2014/NĐ-CP ngày</w:t>
      </w:r>
      <w:r>
        <w:rPr>
          <w:b/>
          <w:bCs/>
          <w:sz w:val="28"/>
          <w:szCs w:val="28"/>
          <w:lang w:eastAsia="zh-CN"/>
        </w:rPr>
        <w:t xml:space="preserve"> 8</w:t>
      </w:r>
      <w:r w:rsidRPr="00BB12F4">
        <w:rPr>
          <w:b/>
          <w:bCs/>
          <w:sz w:val="28"/>
          <w:szCs w:val="28"/>
          <w:lang w:eastAsia="zh-CN"/>
        </w:rPr>
        <w:t xml:space="preserve"> tháng</w:t>
      </w:r>
      <w:r>
        <w:rPr>
          <w:b/>
          <w:bCs/>
          <w:sz w:val="28"/>
          <w:szCs w:val="28"/>
          <w:lang w:eastAsia="zh-CN"/>
        </w:rPr>
        <w:t xml:space="preserve"> 9</w:t>
      </w:r>
      <w:r w:rsidRPr="00BB12F4">
        <w:rPr>
          <w:b/>
          <w:bCs/>
          <w:sz w:val="28"/>
          <w:szCs w:val="28"/>
          <w:lang w:eastAsia="zh-CN"/>
        </w:rPr>
        <w:t xml:space="preserve">   năm 2014 của Chính phủ quy định chi tiết một số điều của </w:t>
      </w:r>
    </w:p>
    <w:p w:rsidR="003E34D2" w:rsidRPr="00BB12F4" w:rsidRDefault="003E34D2" w:rsidP="00E92F61">
      <w:pPr>
        <w:ind w:firstLine="0"/>
        <w:jc w:val="center"/>
        <w:rPr>
          <w:sz w:val="28"/>
          <w:szCs w:val="28"/>
          <w:lang w:eastAsia="zh-CN"/>
        </w:rPr>
      </w:pPr>
      <w:r w:rsidRPr="00BB12F4">
        <w:rPr>
          <w:b/>
          <w:bCs/>
          <w:sz w:val="28"/>
          <w:szCs w:val="28"/>
          <w:lang w:eastAsia="zh-CN"/>
        </w:rPr>
        <w:t>Luậ</w:t>
      </w:r>
      <w:r>
        <w:rPr>
          <w:b/>
          <w:bCs/>
          <w:sz w:val="28"/>
          <w:szCs w:val="28"/>
          <w:lang w:eastAsia="zh-CN"/>
        </w:rPr>
        <w:t>t T</w:t>
      </w:r>
      <w:r w:rsidRPr="00BB12F4">
        <w:rPr>
          <w:b/>
          <w:bCs/>
          <w:sz w:val="28"/>
          <w:szCs w:val="28"/>
          <w:lang w:eastAsia="zh-CN"/>
        </w:rPr>
        <w:t>hực hành tiết kiệm, chống lãng phí</w:t>
      </w:r>
    </w:p>
    <w:p w:rsidR="003E34D2" w:rsidRDefault="00D21438" w:rsidP="00F44578">
      <w:pPr>
        <w:spacing w:after="120" w:line="264" w:lineRule="auto"/>
        <w:ind w:firstLine="0"/>
        <w:jc w:val="center"/>
        <w:rPr>
          <w:sz w:val="20"/>
          <w:szCs w:val="28"/>
          <w:lang w:eastAsia="zh-CN"/>
        </w:rPr>
      </w:pPr>
      <w:r w:rsidRPr="00D21438">
        <w:rPr>
          <w:noProof/>
        </w:rPr>
        <w:pict>
          <v:line id="_x0000_s1028" style="position:absolute;left:0;text-align:left;z-index:251660288" from="173.8pt,7.6pt" to="298.95pt,7.6pt"/>
        </w:pict>
      </w:r>
    </w:p>
    <w:p w:rsidR="003E34D2" w:rsidRPr="00616B40" w:rsidRDefault="003E34D2" w:rsidP="00F44578">
      <w:pPr>
        <w:spacing w:after="120" w:line="264" w:lineRule="auto"/>
        <w:ind w:firstLine="0"/>
        <w:jc w:val="center"/>
        <w:rPr>
          <w:sz w:val="20"/>
          <w:szCs w:val="28"/>
          <w:lang w:eastAsia="zh-CN"/>
        </w:rPr>
      </w:pPr>
    </w:p>
    <w:p w:rsidR="003E34D2" w:rsidRDefault="003E34D2" w:rsidP="002954CB">
      <w:pPr>
        <w:pStyle w:val="NormalWeb"/>
        <w:spacing w:before="0" w:beforeAutospacing="0" w:after="240" w:afterAutospacing="0" w:line="264"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Căn cứ Luật Thực hành tiết kiệm, chống lãng phí ngày 26 tháng 11 năm 2013;</w:t>
      </w:r>
    </w:p>
    <w:p w:rsidR="003E34D2" w:rsidRPr="00BB12F4" w:rsidRDefault="003E34D2" w:rsidP="002954CB">
      <w:pPr>
        <w:pStyle w:val="NormalWeb"/>
        <w:spacing w:before="0" w:beforeAutospacing="0" w:after="240" w:afterAutospacing="0" w:line="264" w:lineRule="auto"/>
        <w:ind w:firstLine="567"/>
        <w:jc w:val="both"/>
        <w:rPr>
          <w:rFonts w:ascii="Times New Roman" w:hAnsi="Times New Roman" w:cs="Times New Roman"/>
          <w:i/>
          <w:sz w:val="28"/>
          <w:szCs w:val="28"/>
        </w:rPr>
      </w:pPr>
      <w:r w:rsidRPr="00BB12F4">
        <w:rPr>
          <w:rFonts w:ascii="Times New Roman" w:hAnsi="Times New Roman" w:cs="Times New Roman"/>
          <w:i/>
          <w:iCs/>
          <w:sz w:val="28"/>
          <w:szCs w:val="28"/>
        </w:rPr>
        <w:t xml:space="preserve">Căn cứ </w:t>
      </w:r>
      <w:r w:rsidRPr="00BB12F4">
        <w:rPr>
          <w:rFonts w:ascii="Times New Roman" w:hAnsi="Times New Roman" w:cs="Times New Roman"/>
          <w:bCs/>
          <w:i/>
          <w:sz w:val="28"/>
          <w:szCs w:val="28"/>
        </w:rPr>
        <w:t>Nghị định số</w:t>
      </w:r>
      <w:r>
        <w:rPr>
          <w:rFonts w:ascii="Times New Roman" w:hAnsi="Times New Roman" w:cs="Times New Roman"/>
          <w:bCs/>
          <w:i/>
          <w:sz w:val="28"/>
          <w:szCs w:val="28"/>
        </w:rPr>
        <w:t xml:space="preserve"> 84</w:t>
      </w:r>
      <w:r w:rsidRPr="00BB12F4">
        <w:rPr>
          <w:rFonts w:ascii="Times New Roman" w:hAnsi="Times New Roman" w:cs="Times New Roman"/>
          <w:bCs/>
          <w:i/>
          <w:sz w:val="28"/>
          <w:szCs w:val="28"/>
        </w:rPr>
        <w:t>/2014/NĐ-CP ngày</w:t>
      </w:r>
      <w:r>
        <w:rPr>
          <w:rFonts w:ascii="Times New Roman" w:hAnsi="Times New Roman" w:cs="Times New Roman"/>
          <w:bCs/>
          <w:i/>
          <w:sz w:val="28"/>
          <w:szCs w:val="28"/>
        </w:rPr>
        <w:t xml:space="preserve"> 8</w:t>
      </w:r>
      <w:r w:rsidRPr="00BB12F4">
        <w:rPr>
          <w:rFonts w:ascii="Times New Roman" w:hAnsi="Times New Roman" w:cs="Times New Roman"/>
          <w:bCs/>
          <w:i/>
          <w:sz w:val="28"/>
          <w:szCs w:val="28"/>
        </w:rPr>
        <w:t xml:space="preserve"> tháng</w:t>
      </w:r>
      <w:r>
        <w:rPr>
          <w:rFonts w:ascii="Times New Roman" w:hAnsi="Times New Roman" w:cs="Times New Roman"/>
          <w:bCs/>
          <w:i/>
          <w:sz w:val="28"/>
          <w:szCs w:val="28"/>
        </w:rPr>
        <w:t xml:space="preserve"> 9 </w:t>
      </w:r>
      <w:r w:rsidRPr="00BB12F4">
        <w:rPr>
          <w:rFonts w:ascii="Times New Roman" w:hAnsi="Times New Roman" w:cs="Times New Roman"/>
          <w:bCs/>
          <w:i/>
          <w:sz w:val="28"/>
          <w:szCs w:val="28"/>
        </w:rPr>
        <w:t>năm 2014 của Chính phủ quy định chi tiết một s</w:t>
      </w:r>
      <w:r w:rsidRPr="009428D3">
        <w:rPr>
          <w:rFonts w:ascii="Times New Roman" w:hAnsi="Times New Roman" w:cs="Times New Roman"/>
          <w:bCs/>
          <w:i/>
          <w:sz w:val="28"/>
          <w:szCs w:val="28"/>
        </w:rPr>
        <w:t>ố</w:t>
      </w:r>
      <w:r w:rsidRPr="00BB12F4">
        <w:rPr>
          <w:rFonts w:ascii="Times New Roman" w:hAnsi="Times New Roman" w:cs="Times New Roman"/>
          <w:bCs/>
          <w:i/>
          <w:sz w:val="28"/>
          <w:szCs w:val="28"/>
        </w:rPr>
        <w:t xml:space="preserve"> điều của Luậ</w:t>
      </w:r>
      <w:r>
        <w:rPr>
          <w:rFonts w:ascii="Times New Roman" w:hAnsi="Times New Roman" w:cs="Times New Roman"/>
          <w:bCs/>
          <w:i/>
          <w:sz w:val="28"/>
          <w:szCs w:val="28"/>
        </w:rPr>
        <w:t>t T</w:t>
      </w:r>
      <w:r w:rsidRPr="00BB12F4">
        <w:rPr>
          <w:rFonts w:ascii="Times New Roman" w:hAnsi="Times New Roman" w:cs="Times New Roman"/>
          <w:bCs/>
          <w:i/>
          <w:sz w:val="28"/>
          <w:szCs w:val="28"/>
        </w:rPr>
        <w:t>hực hành tiết kiệm, chống lãng phí</w:t>
      </w:r>
      <w:r w:rsidRPr="00BB12F4">
        <w:rPr>
          <w:rFonts w:ascii="Times New Roman" w:hAnsi="Times New Roman" w:cs="Times New Roman"/>
          <w:i/>
          <w:iCs/>
          <w:sz w:val="28"/>
          <w:szCs w:val="28"/>
        </w:rPr>
        <w:t>;</w:t>
      </w:r>
    </w:p>
    <w:p w:rsidR="003E34D2" w:rsidRPr="00BB12F4" w:rsidRDefault="003E34D2" w:rsidP="002954CB">
      <w:pPr>
        <w:pStyle w:val="NormalWeb"/>
        <w:spacing w:before="0" w:beforeAutospacing="0" w:after="240" w:afterAutospacing="0" w:line="264" w:lineRule="auto"/>
        <w:ind w:firstLine="567"/>
        <w:jc w:val="both"/>
        <w:rPr>
          <w:rFonts w:ascii="Times New Roman" w:hAnsi="Times New Roman" w:cs="Times New Roman"/>
          <w:i/>
          <w:iCs/>
          <w:sz w:val="28"/>
          <w:szCs w:val="28"/>
        </w:rPr>
      </w:pPr>
      <w:r w:rsidRPr="00BB12F4">
        <w:rPr>
          <w:rFonts w:ascii="Times New Roman" w:hAnsi="Times New Roman" w:cs="Times New Roman"/>
          <w:i/>
          <w:iCs/>
          <w:sz w:val="28"/>
          <w:szCs w:val="28"/>
        </w:rPr>
        <w:t>Căn cứ Nghị định số 215/2013/NĐ-CP ngày 23 tháng 12 năm 2013 của Chính phủ quy định về chức năng, nhiệm vụ, quyền hạn và cơ cấu tổ chức của Bộ Tài chính;</w:t>
      </w:r>
    </w:p>
    <w:p w:rsidR="003E34D2" w:rsidRPr="00BB12F4" w:rsidRDefault="003E34D2" w:rsidP="002954CB">
      <w:pPr>
        <w:pStyle w:val="NormalWeb"/>
        <w:spacing w:before="0" w:beforeAutospacing="0" w:after="240" w:afterAutospacing="0" w:line="264" w:lineRule="auto"/>
        <w:ind w:firstLine="567"/>
        <w:jc w:val="both"/>
        <w:rPr>
          <w:rFonts w:ascii="Times New Roman" w:hAnsi="Times New Roman" w:cs="Times New Roman"/>
          <w:i/>
          <w:iCs/>
          <w:sz w:val="28"/>
          <w:szCs w:val="28"/>
        </w:rPr>
      </w:pPr>
      <w:r w:rsidRPr="00BB12F4">
        <w:rPr>
          <w:rFonts w:ascii="Times New Roman" w:hAnsi="Times New Roman" w:cs="Times New Roman"/>
          <w:i/>
          <w:iCs/>
          <w:sz w:val="28"/>
          <w:szCs w:val="28"/>
        </w:rPr>
        <w:t>Theo đề nghị của Vụ trưởng Vụ Pháp chế</w:t>
      </w:r>
      <w:r>
        <w:rPr>
          <w:rFonts w:ascii="Times New Roman" w:hAnsi="Times New Roman" w:cs="Times New Roman"/>
          <w:i/>
          <w:iCs/>
          <w:sz w:val="28"/>
          <w:szCs w:val="28"/>
        </w:rPr>
        <w:t>;</w:t>
      </w:r>
    </w:p>
    <w:p w:rsidR="003E34D2" w:rsidRDefault="003E34D2" w:rsidP="002954CB">
      <w:pPr>
        <w:pStyle w:val="NormalWeb"/>
        <w:spacing w:before="0" w:beforeAutospacing="0" w:after="240" w:afterAutospacing="0" w:line="264" w:lineRule="auto"/>
        <w:ind w:firstLine="567"/>
        <w:jc w:val="both"/>
        <w:rPr>
          <w:rFonts w:ascii="Times New Roman" w:hAnsi="Times New Roman" w:cs="Times New Roman"/>
          <w:bCs/>
          <w:i/>
          <w:sz w:val="28"/>
          <w:szCs w:val="28"/>
        </w:rPr>
      </w:pPr>
      <w:r w:rsidRPr="00BB12F4">
        <w:rPr>
          <w:rFonts w:ascii="Times New Roman" w:hAnsi="Times New Roman" w:cs="Times New Roman"/>
          <w:i/>
          <w:iCs/>
          <w:sz w:val="28"/>
          <w:szCs w:val="28"/>
        </w:rPr>
        <w:t xml:space="preserve">Bộ trưởng Bộ Tài </w:t>
      </w:r>
      <w:r>
        <w:rPr>
          <w:rFonts w:ascii="Times New Roman" w:hAnsi="Times New Roman" w:cs="Times New Roman"/>
          <w:i/>
          <w:iCs/>
          <w:sz w:val="28"/>
          <w:szCs w:val="28"/>
        </w:rPr>
        <w:t xml:space="preserve">chính </w:t>
      </w:r>
      <w:r w:rsidRPr="00BB12F4">
        <w:rPr>
          <w:rFonts w:ascii="Times New Roman" w:hAnsi="Times New Roman" w:cs="Times New Roman"/>
          <w:i/>
          <w:iCs/>
          <w:sz w:val="28"/>
          <w:szCs w:val="28"/>
        </w:rPr>
        <w:t>ban hành Thông tư h</w:t>
      </w:r>
      <w:r w:rsidRPr="00BB12F4">
        <w:rPr>
          <w:rFonts w:ascii="Times New Roman" w:hAnsi="Times New Roman" w:cs="Times New Roman"/>
          <w:bCs/>
          <w:i/>
          <w:sz w:val="28"/>
          <w:szCs w:val="28"/>
        </w:rPr>
        <w:t xml:space="preserve">ướng dẫn một số </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i</w:t>
      </w:r>
      <w:r w:rsidRPr="00BB12F4">
        <w:rPr>
          <w:rFonts w:ascii="Times New Roman" w:eastAsia="PMingLiU" w:hAnsi="Times New Roman" w:cs="Times New Roman"/>
          <w:bCs/>
          <w:i/>
          <w:sz w:val="28"/>
          <w:szCs w:val="28"/>
        </w:rPr>
        <w:t>ề</w:t>
      </w:r>
      <w:r w:rsidRPr="00BB12F4">
        <w:rPr>
          <w:rFonts w:ascii="Times New Roman" w:hAnsi="Times New Roman" w:cs="Times New Roman"/>
          <w:bCs/>
          <w:i/>
          <w:sz w:val="28"/>
          <w:szCs w:val="28"/>
        </w:rPr>
        <w:t xml:space="preserve">u của Nghị </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ịnh số</w:t>
      </w:r>
      <w:r>
        <w:rPr>
          <w:rFonts w:ascii="Times New Roman" w:hAnsi="Times New Roman" w:cs="Times New Roman"/>
          <w:bCs/>
          <w:i/>
          <w:sz w:val="28"/>
          <w:szCs w:val="28"/>
        </w:rPr>
        <w:t xml:space="preserve"> 84</w:t>
      </w:r>
      <w:r w:rsidRPr="00BB12F4">
        <w:rPr>
          <w:rFonts w:ascii="Times New Roman" w:hAnsi="Times New Roman" w:cs="Times New Roman"/>
          <w:bCs/>
          <w:i/>
          <w:sz w:val="28"/>
          <w:szCs w:val="28"/>
        </w:rPr>
        <w:t>/2014/N</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-CP ngày</w:t>
      </w:r>
      <w:r>
        <w:rPr>
          <w:rFonts w:ascii="Times New Roman" w:hAnsi="Times New Roman" w:cs="Times New Roman"/>
          <w:bCs/>
          <w:i/>
          <w:sz w:val="28"/>
          <w:szCs w:val="28"/>
        </w:rPr>
        <w:t xml:space="preserve"> 8</w:t>
      </w:r>
      <w:r w:rsidRPr="00BB12F4">
        <w:rPr>
          <w:rFonts w:ascii="Times New Roman" w:hAnsi="Times New Roman" w:cs="Times New Roman"/>
          <w:bCs/>
          <w:i/>
          <w:sz w:val="28"/>
          <w:szCs w:val="28"/>
        </w:rPr>
        <w:t xml:space="preserve"> tháng </w:t>
      </w:r>
      <w:r>
        <w:rPr>
          <w:rFonts w:ascii="Times New Roman" w:hAnsi="Times New Roman" w:cs="Times New Roman"/>
          <w:bCs/>
          <w:i/>
          <w:sz w:val="28"/>
          <w:szCs w:val="28"/>
        </w:rPr>
        <w:t>9</w:t>
      </w:r>
      <w:r w:rsidRPr="00BB12F4">
        <w:rPr>
          <w:rFonts w:ascii="Times New Roman" w:hAnsi="Times New Roman" w:cs="Times New Roman"/>
          <w:bCs/>
          <w:i/>
          <w:sz w:val="28"/>
          <w:szCs w:val="28"/>
        </w:rPr>
        <w:t xml:space="preserve"> n</w:t>
      </w:r>
      <w:r w:rsidRPr="00BB12F4">
        <w:rPr>
          <w:rFonts w:ascii="Times New Roman" w:eastAsia="MS Mincho" w:hAnsi="Times New Roman" w:cs="Times New Roman"/>
          <w:bCs/>
          <w:i/>
          <w:sz w:val="28"/>
          <w:szCs w:val="28"/>
        </w:rPr>
        <w:t>ă</w:t>
      </w:r>
      <w:r w:rsidRPr="00BB12F4">
        <w:rPr>
          <w:rFonts w:ascii="Times New Roman" w:hAnsi="Times New Roman" w:cs="Times New Roman"/>
          <w:bCs/>
          <w:i/>
          <w:sz w:val="28"/>
          <w:szCs w:val="28"/>
        </w:rPr>
        <w:t xml:space="preserve">m 2014 của </w:t>
      </w:r>
      <w:r>
        <w:rPr>
          <w:rFonts w:ascii="Times New Roman" w:hAnsi="Times New Roman" w:cs="Times New Roman"/>
          <w:bCs/>
          <w:i/>
          <w:sz w:val="28"/>
          <w:szCs w:val="28"/>
        </w:rPr>
        <w:t>C</w:t>
      </w:r>
      <w:r w:rsidRPr="00BB12F4">
        <w:rPr>
          <w:rFonts w:ascii="Times New Roman" w:hAnsi="Times New Roman" w:cs="Times New Roman"/>
          <w:bCs/>
          <w:i/>
          <w:sz w:val="28"/>
          <w:szCs w:val="28"/>
        </w:rPr>
        <w:t xml:space="preserve">hính phủ quy </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ịnh chi ti</w:t>
      </w:r>
      <w:r w:rsidRPr="00BB12F4">
        <w:rPr>
          <w:rFonts w:ascii="Times New Roman" w:eastAsia="PMingLiU" w:hAnsi="Times New Roman" w:cs="Times New Roman"/>
          <w:bCs/>
          <w:i/>
          <w:sz w:val="28"/>
          <w:szCs w:val="28"/>
        </w:rPr>
        <w:t>ế</w:t>
      </w:r>
      <w:r w:rsidRPr="00BB12F4">
        <w:rPr>
          <w:rFonts w:ascii="Times New Roman" w:hAnsi="Times New Roman" w:cs="Times New Roman"/>
          <w:bCs/>
          <w:i/>
          <w:sz w:val="28"/>
          <w:szCs w:val="28"/>
        </w:rPr>
        <w:t xml:space="preserve">t một số </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i</w:t>
      </w:r>
      <w:r w:rsidRPr="00BB12F4">
        <w:rPr>
          <w:rFonts w:ascii="Times New Roman" w:eastAsia="PMingLiU" w:hAnsi="Times New Roman" w:cs="Times New Roman"/>
          <w:bCs/>
          <w:i/>
          <w:sz w:val="28"/>
          <w:szCs w:val="28"/>
        </w:rPr>
        <w:t>ề</w:t>
      </w:r>
      <w:r w:rsidRPr="00BB12F4">
        <w:rPr>
          <w:rFonts w:ascii="Times New Roman" w:hAnsi="Times New Roman" w:cs="Times New Roman"/>
          <w:bCs/>
          <w:i/>
          <w:sz w:val="28"/>
          <w:szCs w:val="28"/>
        </w:rPr>
        <w:t xml:space="preserve">u của Luật </w:t>
      </w:r>
      <w:r>
        <w:rPr>
          <w:rFonts w:ascii="Times New Roman" w:hAnsi="Times New Roman" w:cs="Times New Roman"/>
          <w:bCs/>
          <w:i/>
          <w:sz w:val="28"/>
          <w:szCs w:val="28"/>
        </w:rPr>
        <w:t>T</w:t>
      </w:r>
      <w:r w:rsidRPr="00BB12F4">
        <w:rPr>
          <w:rFonts w:ascii="Times New Roman" w:hAnsi="Times New Roman" w:cs="Times New Roman"/>
          <w:bCs/>
          <w:i/>
          <w:sz w:val="28"/>
          <w:szCs w:val="28"/>
        </w:rPr>
        <w:t>hực hành ti</w:t>
      </w:r>
      <w:r w:rsidRPr="00BB12F4">
        <w:rPr>
          <w:rFonts w:ascii="Times New Roman" w:eastAsia="PMingLiU" w:hAnsi="Times New Roman" w:cs="Times New Roman"/>
          <w:bCs/>
          <w:i/>
          <w:sz w:val="28"/>
          <w:szCs w:val="28"/>
        </w:rPr>
        <w:t>ế</w:t>
      </w:r>
      <w:r w:rsidRPr="00BB12F4">
        <w:rPr>
          <w:rFonts w:ascii="Times New Roman" w:hAnsi="Times New Roman" w:cs="Times New Roman"/>
          <w:bCs/>
          <w:i/>
          <w:sz w:val="28"/>
          <w:szCs w:val="28"/>
        </w:rPr>
        <w:t xml:space="preserve">t kiệm, chống lãng phí (sau </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 xml:space="preserve">ây gọi là Nghị </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ịnh số</w:t>
      </w:r>
      <w:r>
        <w:rPr>
          <w:rFonts w:ascii="Times New Roman" w:hAnsi="Times New Roman" w:cs="Times New Roman"/>
          <w:bCs/>
          <w:i/>
          <w:sz w:val="28"/>
          <w:szCs w:val="28"/>
        </w:rPr>
        <w:t xml:space="preserve"> 84</w:t>
      </w:r>
      <w:r w:rsidRPr="00BB12F4">
        <w:rPr>
          <w:rFonts w:ascii="Times New Roman" w:hAnsi="Times New Roman" w:cs="Times New Roman"/>
          <w:bCs/>
          <w:i/>
          <w:sz w:val="28"/>
          <w:szCs w:val="28"/>
        </w:rPr>
        <w:t>/2014/N</w:t>
      </w:r>
      <w:r w:rsidRPr="00BB12F4">
        <w:rPr>
          <w:rFonts w:ascii="Times New Roman" w:eastAsia="MS Mincho" w:hAnsi="Times New Roman" w:cs="Times New Roman"/>
          <w:bCs/>
          <w:i/>
          <w:sz w:val="28"/>
          <w:szCs w:val="28"/>
        </w:rPr>
        <w:t>Đ</w:t>
      </w:r>
      <w:r w:rsidRPr="00BB12F4">
        <w:rPr>
          <w:rFonts w:ascii="Times New Roman" w:hAnsi="Times New Roman" w:cs="Times New Roman"/>
          <w:bCs/>
          <w:i/>
          <w:sz w:val="28"/>
          <w:szCs w:val="28"/>
        </w:rPr>
        <w:t>-CP).</w:t>
      </w:r>
    </w:p>
    <w:p w:rsidR="003E34D2" w:rsidRPr="00BB12F4" w:rsidRDefault="003E34D2" w:rsidP="002954CB">
      <w:pPr>
        <w:spacing w:after="240" w:line="264" w:lineRule="auto"/>
        <w:ind w:firstLine="567"/>
        <w:rPr>
          <w:b/>
          <w:bCs/>
          <w:sz w:val="28"/>
          <w:szCs w:val="28"/>
        </w:rPr>
      </w:pPr>
      <w:proofErr w:type="gramStart"/>
      <w:r w:rsidRPr="00BB12F4">
        <w:rPr>
          <w:b/>
          <w:bCs/>
          <w:sz w:val="28"/>
          <w:szCs w:val="28"/>
        </w:rPr>
        <w:t>Điều 1.</w:t>
      </w:r>
      <w:proofErr w:type="gramEnd"/>
      <w:r w:rsidRPr="00BB12F4">
        <w:rPr>
          <w:b/>
          <w:bCs/>
          <w:sz w:val="28"/>
          <w:szCs w:val="28"/>
        </w:rPr>
        <w:t xml:space="preserve"> Phạm </w:t>
      </w:r>
      <w:proofErr w:type="gramStart"/>
      <w:r w:rsidRPr="00BB12F4">
        <w:rPr>
          <w:b/>
          <w:bCs/>
          <w:sz w:val="28"/>
          <w:szCs w:val="28"/>
        </w:rPr>
        <w:t>vi</w:t>
      </w:r>
      <w:proofErr w:type="gramEnd"/>
      <w:r w:rsidRPr="00BB12F4">
        <w:rPr>
          <w:b/>
          <w:bCs/>
          <w:sz w:val="28"/>
          <w:szCs w:val="28"/>
        </w:rPr>
        <w:t xml:space="preserve"> điều chỉnh</w:t>
      </w:r>
    </w:p>
    <w:p w:rsidR="003E34D2" w:rsidRPr="00BB12F4" w:rsidRDefault="003E34D2" w:rsidP="002954CB">
      <w:pPr>
        <w:spacing w:after="240" w:line="264" w:lineRule="auto"/>
        <w:ind w:firstLine="567"/>
        <w:rPr>
          <w:sz w:val="28"/>
          <w:szCs w:val="28"/>
        </w:rPr>
      </w:pPr>
      <w:r w:rsidRPr="00BB12F4">
        <w:rPr>
          <w:sz w:val="28"/>
          <w:szCs w:val="28"/>
        </w:rPr>
        <w:t xml:space="preserve">Thông tư này hướng dẫn </w:t>
      </w:r>
      <w:r>
        <w:rPr>
          <w:sz w:val="28"/>
          <w:szCs w:val="28"/>
        </w:rPr>
        <w:t>th</w:t>
      </w:r>
      <w:r w:rsidRPr="001A5EC5">
        <w:rPr>
          <w:sz w:val="28"/>
          <w:szCs w:val="28"/>
        </w:rPr>
        <w:t>ực</w:t>
      </w:r>
      <w:r>
        <w:rPr>
          <w:sz w:val="28"/>
          <w:szCs w:val="28"/>
        </w:rPr>
        <w:t xml:space="preserve"> hi</w:t>
      </w:r>
      <w:r w:rsidRPr="001A5EC5">
        <w:rPr>
          <w:sz w:val="28"/>
          <w:szCs w:val="28"/>
        </w:rPr>
        <w:t>ện</w:t>
      </w:r>
      <w:r>
        <w:rPr>
          <w:sz w:val="28"/>
          <w:szCs w:val="28"/>
        </w:rPr>
        <w:t xml:space="preserve"> </w:t>
      </w:r>
      <w:r w:rsidRPr="00BB12F4">
        <w:rPr>
          <w:sz w:val="28"/>
          <w:szCs w:val="28"/>
        </w:rPr>
        <w:t>một số điều của Nghị định số</w:t>
      </w:r>
      <w:r>
        <w:rPr>
          <w:sz w:val="28"/>
          <w:szCs w:val="28"/>
        </w:rPr>
        <w:t xml:space="preserve"> 84</w:t>
      </w:r>
      <w:r w:rsidRPr="00BB12F4">
        <w:rPr>
          <w:sz w:val="28"/>
          <w:szCs w:val="28"/>
        </w:rPr>
        <w:t>/2014/NĐ-CP về Chương trình thực hành tiết kiệm, chố</w:t>
      </w:r>
      <w:r>
        <w:rPr>
          <w:sz w:val="28"/>
          <w:szCs w:val="28"/>
        </w:rPr>
        <w:t>ng lãng phí; B</w:t>
      </w:r>
      <w:r w:rsidRPr="00BB12F4">
        <w:rPr>
          <w:sz w:val="28"/>
          <w:szCs w:val="28"/>
        </w:rPr>
        <w:t xml:space="preserve">áo cáo </w:t>
      </w:r>
      <w:proofErr w:type="gramStart"/>
      <w:r w:rsidRPr="00BB12F4">
        <w:rPr>
          <w:sz w:val="28"/>
          <w:szCs w:val="28"/>
        </w:rPr>
        <w:t>kết</w:t>
      </w:r>
      <w:proofErr w:type="gramEnd"/>
      <w:r w:rsidRPr="00BB12F4">
        <w:rPr>
          <w:sz w:val="28"/>
          <w:szCs w:val="28"/>
        </w:rPr>
        <w:t xml:space="preserve"> quả thực hành tiết kiệm, chống lãng phí</w:t>
      </w:r>
      <w:r>
        <w:rPr>
          <w:sz w:val="28"/>
          <w:szCs w:val="28"/>
        </w:rPr>
        <w:t>; khen thưởng về thực hành tiết kiệm, chống lãng phí.</w:t>
      </w:r>
    </w:p>
    <w:p w:rsidR="003E34D2" w:rsidRPr="00BB12F4" w:rsidRDefault="003E34D2" w:rsidP="002954CB">
      <w:pPr>
        <w:spacing w:after="240" w:line="264" w:lineRule="auto"/>
        <w:ind w:firstLine="567"/>
        <w:rPr>
          <w:b/>
          <w:bCs/>
          <w:sz w:val="28"/>
          <w:szCs w:val="28"/>
        </w:rPr>
      </w:pPr>
      <w:proofErr w:type="gramStart"/>
      <w:r w:rsidRPr="00BB12F4">
        <w:rPr>
          <w:rStyle w:val="dieuCharCharCharCharChar"/>
          <w:bCs/>
          <w:color w:val="000000"/>
          <w:sz w:val="28"/>
          <w:szCs w:val="28"/>
        </w:rPr>
        <w:t>Điều 2.</w:t>
      </w:r>
      <w:proofErr w:type="gramEnd"/>
      <w:r w:rsidRPr="00BB12F4">
        <w:rPr>
          <w:b/>
          <w:bCs/>
          <w:sz w:val="28"/>
          <w:szCs w:val="28"/>
        </w:rPr>
        <w:t xml:space="preserve"> Đối tượng áp dụng</w:t>
      </w:r>
    </w:p>
    <w:p w:rsidR="003E34D2" w:rsidRDefault="003E34D2" w:rsidP="002954CB">
      <w:pPr>
        <w:spacing w:after="240" w:line="264" w:lineRule="auto"/>
        <w:ind w:firstLine="567"/>
        <w:rPr>
          <w:sz w:val="28"/>
          <w:szCs w:val="28"/>
        </w:rPr>
      </w:pPr>
      <w:r w:rsidRPr="00BB12F4">
        <w:rPr>
          <w:sz w:val="28"/>
          <w:szCs w:val="28"/>
        </w:rPr>
        <w:t>1. Cơ quan, tổ chứ</w:t>
      </w:r>
      <w:r>
        <w:rPr>
          <w:sz w:val="28"/>
          <w:szCs w:val="28"/>
        </w:rPr>
        <w:t>c, c</w:t>
      </w:r>
      <w:r w:rsidRPr="00DB5080">
        <w:rPr>
          <w:sz w:val="28"/>
          <w:szCs w:val="28"/>
        </w:rPr>
        <w:t>á</w:t>
      </w:r>
      <w:r>
        <w:rPr>
          <w:sz w:val="28"/>
          <w:szCs w:val="28"/>
        </w:rPr>
        <w:t xml:space="preserve"> nh</w:t>
      </w:r>
      <w:r w:rsidRPr="00DB5080">
        <w:rPr>
          <w:sz w:val="28"/>
          <w:szCs w:val="28"/>
        </w:rPr>
        <w:t>â</w:t>
      </w:r>
      <w:r>
        <w:rPr>
          <w:sz w:val="28"/>
          <w:szCs w:val="28"/>
        </w:rPr>
        <w:t xml:space="preserve">n </w:t>
      </w:r>
      <w:r w:rsidRPr="00BB12F4">
        <w:rPr>
          <w:sz w:val="28"/>
          <w:szCs w:val="28"/>
        </w:rPr>
        <w:t xml:space="preserve">quản lý, sử dụng ngân sách nhà nước, vốn nhà nước, tài sản nhà nước, </w:t>
      </w:r>
      <w:proofErr w:type="gramStart"/>
      <w:r w:rsidRPr="00BB12F4">
        <w:rPr>
          <w:sz w:val="28"/>
          <w:szCs w:val="28"/>
        </w:rPr>
        <w:t>lao</w:t>
      </w:r>
      <w:proofErr w:type="gramEnd"/>
      <w:r w:rsidRPr="00BB12F4">
        <w:rPr>
          <w:sz w:val="28"/>
          <w:szCs w:val="28"/>
        </w:rPr>
        <w:t xml:space="preserve"> động, thời gian lao động trong khu vực nhà nước.</w:t>
      </w:r>
    </w:p>
    <w:p w:rsidR="003E34D2" w:rsidRPr="00530142" w:rsidRDefault="003E34D2" w:rsidP="002954CB">
      <w:pPr>
        <w:spacing w:after="240" w:line="264" w:lineRule="auto"/>
        <w:ind w:firstLine="567"/>
        <w:rPr>
          <w:sz w:val="28"/>
          <w:szCs w:val="28"/>
        </w:rPr>
      </w:pPr>
      <w:r w:rsidRPr="00530142">
        <w:rPr>
          <w:sz w:val="28"/>
          <w:szCs w:val="28"/>
        </w:rPr>
        <w:t>2. Cơ quan, tổ chức, hộ gia đình, cá nhân quản lý, khai thác và sử dụng tài nguyên.</w:t>
      </w:r>
    </w:p>
    <w:p w:rsidR="003E34D2" w:rsidRPr="00530142" w:rsidRDefault="003E34D2" w:rsidP="002954CB">
      <w:pPr>
        <w:spacing w:after="240" w:line="264" w:lineRule="auto"/>
        <w:ind w:firstLine="567"/>
        <w:rPr>
          <w:spacing w:val="-2"/>
          <w:sz w:val="28"/>
          <w:szCs w:val="28"/>
        </w:rPr>
      </w:pPr>
      <w:r w:rsidRPr="00530142">
        <w:rPr>
          <w:spacing w:val="-2"/>
          <w:sz w:val="28"/>
          <w:szCs w:val="28"/>
        </w:rPr>
        <w:lastRenderedPageBreak/>
        <w:t>3. Cơ quan, tổ chức, hộ gia đình, cá nhân khác có liên quan đến việc thực hiện Chương trình thực hành tiết kiệm, chống lãng phí; Báo cáo kết quả thực hành tiết kiệm, chống lãng phí; khen thưởng về thực hành tiết kiệm, chống lãng phí.</w:t>
      </w:r>
    </w:p>
    <w:p w:rsidR="003E34D2" w:rsidRDefault="003E34D2" w:rsidP="002954CB">
      <w:pPr>
        <w:spacing w:after="240" w:line="264" w:lineRule="auto"/>
        <w:ind w:firstLine="567"/>
        <w:rPr>
          <w:b/>
          <w:sz w:val="28"/>
          <w:szCs w:val="28"/>
          <w:lang w:val="it-IT" w:eastAsia="zh-CN"/>
        </w:rPr>
      </w:pPr>
      <w:r w:rsidRPr="00C75F8E">
        <w:rPr>
          <w:b/>
          <w:sz w:val="28"/>
          <w:szCs w:val="28"/>
          <w:lang w:val="it-IT" w:eastAsia="zh-CN"/>
        </w:rPr>
        <w:t>Điều 3.</w:t>
      </w:r>
      <w:r w:rsidRPr="00BB12F4">
        <w:rPr>
          <w:b/>
          <w:sz w:val="28"/>
          <w:szCs w:val="28"/>
          <w:lang w:val="it-IT" w:eastAsia="zh-CN"/>
        </w:rPr>
        <w:t xml:space="preserve"> Nguyên tắc xây dựng</w:t>
      </w:r>
      <w:r>
        <w:rPr>
          <w:b/>
          <w:sz w:val="28"/>
          <w:szCs w:val="28"/>
          <w:lang w:val="it-IT" w:eastAsia="zh-CN"/>
        </w:rPr>
        <w:t>,</w:t>
      </w:r>
      <w:r w:rsidRPr="00722D87">
        <w:rPr>
          <w:b/>
          <w:sz w:val="28"/>
          <w:szCs w:val="28"/>
          <w:lang w:val="it-IT" w:eastAsia="zh-CN"/>
        </w:rPr>
        <w:t xml:space="preserve"> ban hành, thực hiện</w:t>
      </w:r>
      <w:r w:rsidRPr="00BB12F4">
        <w:rPr>
          <w:b/>
          <w:sz w:val="28"/>
          <w:szCs w:val="28"/>
          <w:lang w:val="it-IT" w:eastAsia="zh-CN"/>
        </w:rPr>
        <w:t xml:space="preserve"> Chương trình thực hành tiết kiệm, chống lãng phí</w:t>
      </w:r>
    </w:p>
    <w:p w:rsidR="003E34D2" w:rsidRPr="00BB12F4" w:rsidRDefault="003E34D2" w:rsidP="002954CB">
      <w:pPr>
        <w:spacing w:after="240" w:line="264" w:lineRule="auto"/>
        <w:ind w:firstLine="567"/>
        <w:rPr>
          <w:sz w:val="28"/>
          <w:szCs w:val="28"/>
          <w:lang w:val="it-IT" w:eastAsia="zh-CN"/>
        </w:rPr>
      </w:pPr>
      <w:r w:rsidRPr="00BB12F4">
        <w:rPr>
          <w:sz w:val="28"/>
          <w:szCs w:val="28"/>
          <w:lang w:val="it-IT" w:eastAsia="zh-CN"/>
        </w:rPr>
        <w:t>Việc xây dựng</w:t>
      </w:r>
      <w:r>
        <w:rPr>
          <w:sz w:val="28"/>
          <w:szCs w:val="28"/>
          <w:lang w:val="it-IT" w:eastAsia="zh-CN"/>
        </w:rPr>
        <w:t>, ban hành, th</w:t>
      </w:r>
      <w:r w:rsidRPr="009A7AEE">
        <w:rPr>
          <w:sz w:val="28"/>
          <w:szCs w:val="28"/>
          <w:lang w:val="it-IT" w:eastAsia="zh-CN"/>
        </w:rPr>
        <w:t>ực</w:t>
      </w:r>
      <w:r>
        <w:rPr>
          <w:sz w:val="28"/>
          <w:szCs w:val="28"/>
          <w:lang w:val="it-IT" w:eastAsia="zh-CN"/>
        </w:rPr>
        <w:t xml:space="preserve"> hi</w:t>
      </w:r>
      <w:r w:rsidRPr="009A7AEE">
        <w:rPr>
          <w:sz w:val="28"/>
          <w:szCs w:val="28"/>
          <w:lang w:val="it-IT" w:eastAsia="zh-CN"/>
        </w:rPr>
        <w:t>ện</w:t>
      </w:r>
      <w:r w:rsidRPr="00BB12F4">
        <w:rPr>
          <w:sz w:val="28"/>
          <w:szCs w:val="28"/>
          <w:lang w:val="it-IT" w:eastAsia="zh-CN"/>
        </w:rPr>
        <w:t xml:space="preserve"> Chương trình thực hành tiết kiệm, chống lãng phí </w:t>
      </w:r>
      <w:r>
        <w:rPr>
          <w:sz w:val="28"/>
          <w:szCs w:val="28"/>
          <w:lang w:val="it-IT" w:eastAsia="zh-CN"/>
        </w:rPr>
        <w:t xml:space="preserve">thực hiện theo </w:t>
      </w:r>
      <w:r w:rsidRPr="00EB1ABF">
        <w:rPr>
          <w:sz w:val="28"/>
          <w:szCs w:val="28"/>
          <w:lang w:val="it-IT" w:eastAsia="zh-CN"/>
        </w:rPr>
        <w:t>Đ</w:t>
      </w:r>
      <w:r>
        <w:rPr>
          <w:sz w:val="28"/>
          <w:szCs w:val="28"/>
          <w:lang w:val="it-IT" w:eastAsia="zh-CN"/>
        </w:rPr>
        <w:t>i</w:t>
      </w:r>
      <w:r w:rsidRPr="00EB1ABF">
        <w:rPr>
          <w:sz w:val="28"/>
          <w:szCs w:val="28"/>
          <w:lang w:val="it-IT" w:eastAsia="zh-CN"/>
        </w:rPr>
        <w:t>ều</w:t>
      </w:r>
      <w:r>
        <w:rPr>
          <w:sz w:val="28"/>
          <w:szCs w:val="28"/>
          <w:lang w:val="it-IT" w:eastAsia="zh-CN"/>
        </w:rPr>
        <w:t xml:space="preserve"> 11, 12, 13 v</w:t>
      </w:r>
      <w:r w:rsidRPr="003540A2">
        <w:rPr>
          <w:sz w:val="28"/>
          <w:szCs w:val="28"/>
          <w:lang w:val="it-IT" w:eastAsia="zh-CN"/>
        </w:rPr>
        <w:t>à</w:t>
      </w:r>
      <w:r>
        <w:rPr>
          <w:sz w:val="28"/>
          <w:szCs w:val="28"/>
          <w:lang w:val="it-IT" w:eastAsia="zh-CN"/>
        </w:rPr>
        <w:t xml:space="preserve"> 14 Ngh</w:t>
      </w:r>
      <w:r w:rsidRPr="009A7AEE">
        <w:rPr>
          <w:sz w:val="28"/>
          <w:szCs w:val="28"/>
          <w:lang w:val="it-IT" w:eastAsia="zh-CN"/>
        </w:rPr>
        <w:t>ị</w:t>
      </w:r>
      <w:r>
        <w:rPr>
          <w:sz w:val="28"/>
          <w:szCs w:val="28"/>
          <w:lang w:val="it-IT" w:eastAsia="zh-CN"/>
        </w:rPr>
        <w:t xml:space="preserve"> </w:t>
      </w:r>
      <w:r w:rsidRPr="009A7AEE">
        <w:rPr>
          <w:sz w:val="28"/>
          <w:szCs w:val="28"/>
          <w:lang w:val="it-IT" w:eastAsia="zh-CN"/>
        </w:rPr>
        <w:t>định</w:t>
      </w:r>
      <w:r>
        <w:rPr>
          <w:sz w:val="28"/>
          <w:szCs w:val="28"/>
          <w:lang w:val="it-IT" w:eastAsia="zh-CN"/>
        </w:rPr>
        <w:t xml:space="preserve"> s</w:t>
      </w:r>
      <w:r w:rsidRPr="00530142">
        <w:rPr>
          <w:sz w:val="28"/>
          <w:szCs w:val="28"/>
          <w:lang w:val="it-IT" w:eastAsia="zh-CN"/>
        </w:rPr>
        <w:t>ố</w:t>
      </w:r>
      <w:r>
        <w:rPr>
          <w:sz w:val="28"/>
          <w:szCs w:val="28"/>
          <w:lang w:val="it-IT" w:eastAsia="zh-CN"/>
        </w:rPr>
        <w:t xml:space="preserve"> 84/2014/N</w:t>
      </w:r>
      <w:r w:rsidRPr="009A7AEE">
        <w:rPr>
          <w:sz w:val="28"/>
          <w:szCs w:val="28"/>
          <w:lang w:val="it-IT" w:eastAsia="zh-CN"/>
        </w:rPr>
        <w:t>Đ</w:t>
      </w:r>
      <w:r>
        <w:rPr>
          <w:sz w:val="28"/>
          <w:szCs w:val="28"/>
          <w:lang w:val="it-IT" w:eastAsia="zh-CN"/>
        </w:rPr>
        <w:t>-CP và</w:t>
      </w:r>
      <w:r w:rsidRPr="00BB12F4">
        <w:rPr>
          <w:sz w:val="28"/>
          <w:szCs w:val="28"/>
          <w:lang w:val="it-IT" w:eastAsia="zh-CN"/>
        </w:rPr>
        <w:t xml:space="preserve"> phải đảm bảo các nguyên tắc sau:</w:t>
      </w:r>
    </w:p>
    <w:p w:rsidR="003E34D2" w:rsidRDefault="003E34D2" w:rsidP="002954CB">
      <w:pPr>
        <w:spacing w:after="240" w:line="264" w:lineRule="auto"/>
        <w:ind w:firstLine="567"/>
        <w:rPr>
          <w:sz w:val="28"/>
          <w:szCs w:val="28"/>
          <w:lang w:val="it-IT" w:eastAsia="zh-CN"/>
        </w:rPr>
      </w:pPr>
      <w:r w:rsidRPr="00BB12F4">
        <w:rPr>
          <w:sz w:val="28"/>
          <w:szCs w:val="28"/>
          <w:lang w:val="it-IT" w:eastAsia="zh-CN"/>
        </w:rPr>
        <w:t xml:space="preserve">1. </w:t>
      </w:r>
      <w:r>
        <w:rPr>
          <w:sz w:val="28"/>
          <w:szCs w:val="28"/>
          <w:lang w:val="it-IT" w:eastAsia="zh-CN"/>
        </w:rPr>
        <w:t>Phù hợp với đường lối, chủ trương, chính sách của Đảng, ph</w:t>
      </w:r>
      <w:r w:rsidRPr="009A7AEE">
        <w:rPr>
          <w:sz w:val="28"/>
          <w:szCs w:val="28"/>
          <w:lang w:val="it-IT" w:eastAsia="zh-CN"/>
        </w:rPr>
        <w:t>áp</w:t>
      </w:r>
      <w:r>
        <w:rPr>
          <w:sz w:val="28"/>
          <w:szCs w:val="28"/>
          <w:lang w:val="it-IT" w:eastAsia="zh-CN"/>
        </w:rPr>
        <w:t xml:space="preserve"> lu</w:t>
      </w:r>
      <w:r w:rsidRPr="009A7AEE">
        <w:rPr>
          <w:sz w:val="28"/>
          <w:szCs w:val="28"/>
          <w:lang w:val="it-IT" w:eastAsia="zh-CN"/>
        </w:rPr>
        <w:t>ậ</w:t>
      </w:r>
      <w:r>
        <w:rPr>
          <w:sz w:val="28"/>
          <w:szCs w:val="28"/>
          <w:lang w:val="it-IT" w:eastAsia="zh-CN"/>
        </w:rPr>
        <w:t>t c</w:t>
      </w:r>
      <w:r w:rsidRPr="009A7AEE">
        <w:rPr>
          <w:sz w:val="28"/>
          <w:szCs w:val="28"/>
          <w:lang w:val="it-IT" w:eastAsia="zh-CN"/>
        </w:rPr>
        <w:t>ủa</w:t>
      </w:r>
      <w:r>
        <w:rPr>
          <w:sz w:val="28"/>
          <w:szCs w:val="28"/>
          <w:lang w:val="it-IT" w:eastAsia="zh-CN"/>
        </w:rPr>
        <w:t xml:space="preserve"> Nhà nước về thực hành tiết kiệm, chống lãng phí trong từng thời kỳ; kế hoạch phát triển kinh tế xã hội hàng năm, 5 n</w:t>
      </w:r>
      <w:r w:rsidRPr="00EB1ABF">
        <w:rPr>
          <w:sz w:val="28"/>
          <w:szCs w:val="28"/>
          <w:lang w:val="it-IT" w:eastAsia="zh-CN"/>
        </w:rPr>
        <w:t>ă</w:t>
      </w:r>
      <w:r>
        <w:rPr>
          <w:sz w:val="28"/>
          <w:szCs w:val="28"/>
          <w:lang w:val="it-IT" w:eastAsia="zh-CN"/>
        </w:rPr>
        <w:t xml:space="preserve">m. </w:t>
      </w:r>
    </w:p>
    <w:p w:rsidR="003E34D2" w:rsidRPr="009A7AEE" w:rsidRDefault="003E34D2" w:rsidP="002954CB">
      <w:pPr>
        <w:spacing w:after="240" w:line="264" w:lineRule="auto"/>
        <w:ind w:firstLine="567"/>
        <w:rPr>
          <w:sz w:val="28"/>
          <w:szCs w:val="28"/>
          <w:lang w:val="it-IT"/>
        </w:rPr>
      </w:pPr>
      <w:r>
        <w:rPr>
          <w:sz w:val="28"/>
          <w:szCs w:val="28"/>
          <w:lang w:val="it-IT" w:eastAsia="zh-CN"/>
        </w:rPr>
        <w:t xml:space="preserve">2. Trong phạm vi </w:t>
      </w:r>
      <w:r w:rsidRPr="00BB12F4">
        <w:rPr>
          <w:sz w:val="28"/>
          <w:szCs w:val="28"/>
          <w:lang w:val="it-IT" w:eastAsia="zh-CN"/>
        </w:rPr>
        <w:t>chức năng, nhiệm vụ, nguồn lực được giao và yêu cầu quản lý ngành, lĩnh vực</w:t>
      </w:r>
      <w:r>
        <w:rPr>
          <w:sz w:val="28"/>
          <w:szCs w:val="28"/>
          <w:lang w:val="it-IT" w:eastAsia="zh-CN"/>
        </w:rPr>
        <w:t xml:space="preserve">; gắn với </w:t>
      </w:r>
      <w:r w:rsidRPr="009A7AEE">
        <w:rPr>
          <w:sz w:val="28"/>
          <w:szCs w:val="28"/>
          <w:lang w:val="it-IT"/>
        </w:rPr>
        <w:t>nhiệm vụ cải cách hành chính, nhiệm vụ trọng tâm, trọng điểm của ngành, lĩnh vực.</w:t>
      </w:r>
    </w:p>
    <w:p w:rsidR="003E34D2" w:rsidRPr="00530142" w:rsidRDefault="003E34D2" w:rsidP="002954CB">
      <w:pPr>
        <w:spacing w:after="240" w:line="264" w:lineRule="auto"/>
        <w:ind w:firstLine="567"/>
        <w:rPr>
          <w:spacing w:val="-6"/>
          <w:sz w:val="28"/>
          <w:szCs w:val="28"/>
          <w:lang w:val="it-IT" w:eastAsia="zh-CN"/>
        </w:rPr>
      </w:pPr>
      <w:r w:rsidRPr="00530142">
        <w:rPr>
          <w:spacing w:val="-6"/>
          <w:sz w:val="28"/>
          <w:szCs w:val="28"/>
          <w:lang w:val="it-IT" w:eastAsia="zh-CN"/>
        </w:rPr>
        <w:t>3. Đảm bảo tính khả thi, khoa học và phù hợp với thực tiễn; tiết kiệm, hiệu quả.</w:t>
      </w:r>
    </w:p>
    <w:p w:rsidR="003E34D2" w:rsidRPr="00BB12F4" w:rsidRDefault="003E34D2" w:rsidP="002954CB">
      <w:pPr>
        <w:spacing w:after="240" w:line="264" w:lineRule="auto"/>
        <w:ind w:firstLine="567"/>
        <w:rPr>
          <w:b/>
          <w:sz w:val="28"/>
          <w:szCs w:val="28"/>
          <w:lang w:val="it-IT" w:eastAsia="zh-CN"/>
        </w:rPr>
      </w:pPr>
      <w:r>
        <w:rPr>
          <w:b/>
          <w:sz w:val="28"/>
          <w:szCs w:val="28"/>
          <w:lang w:val="it-IT" w:eastAsia="zh-CN"/>
        </w:rPr>
        <w:t xml:space="preserve"> </w:t>
      </w:r>
      <w:r w:rsidRPr="00BB12F4">
        <w:rPr>
          <w:b/>
          <w:sz w:val="28"/>
          <w:szCs w:val="28"/>
          <w:lang w:val="it-IT" w:eastAsia="zh-CN"/>
        </w:rPr>
        <w:t>Điều 4. Nội dung Chương trình thực hành tiết kiệm, chống lãng phí</w:t>
      </w:r>
    </w:p>
    <w:p w:rsidR="003E34D2" w:rsidRDefault="003E34D2" w:rsidP="002954CB">
      <w:pPr>
        <w:spacing w:after="240" w:line="264" w:lineRule="auto"/>
        <w:ind w:firstLine="567"/>
        <w:rPr>
          <w:sz w:val="28"/>
          <w:szCs w:val="28"/>
          <w:lang w:val="it-IT" w:eastAsia="zh-CN"/>
        </w:rPr>
      </w:pPr>
      <w:r>
        <w:rPr>
          <w:sz w:val="28"/>
          <w:szCs w:val="28"/>
          <w:lang w:val="it-IT" w:eastAsia="zh-CN"/>
        </w:rPr>
        <w:t xml:space="preserve"> </w:t>
      </w:r>
      <w:r w:rsidRPr="00BB12F4">
        <w:rPr>
          <w:sz w:val="28"/>
          <w:szCs w:val="28"/>
          <w:lang w:val="it-IT" w:eastAsia="zh-CN"/>
        </w:rPr>
        <w:t xml:space="preserve">1. </w:t>
      </w:r>
      <w:r>
        <w:rPr>
          <w:sz w:val="28"/>
          <w:szCs w:val="28"/>
          <w:lang w:val="it-IT" w:eastAsia="zh-CN"/>
        </w:rPr>
        <w:t>N</w:t>
      </w:r>
      <w:r w:rsidRPr="00EB1ABF">
        <w:rPr>
          <w:sz w:val="28"/>
          <w:szCs w:val="28"/>
          <w:lang w:val="it-IT" w:eastAsia="zh-CN"/>
        </w:rPr>
        <w:t>ội</w:t>
      </w:r>
      <w:r>
        <w:rPr>
          <w:sz w:val="28"/>
          <w:szCs w:val="28"/>
          <w:lang w:val="it-IT" w:eastAsia="zh-CN"/>
        </w:rPr>
        <w:t xml:space="preserve"> dung </w:t>
      </w:r>
      <w:r w:rsidRPr="00BB12F4">
        <w:rPr>
          <w:sz w:val="28"/>
          <w:szCs w:val="28"/>
          <w:lang w:val="it-IT" w:eastAsia="zh-CN"/>
        </w:rPr>
        <w:t xml:space="preserve">Chương trình </w:t>
      </w:r>
      <w:r>
        <w:rPr>
          <w:sz w:val="28"/>
          <w:szCs w:val="28"/>
          <w:lang w:val="it-IT" w:eastAsia="zh-CN"/>
        </w:rPr>
        <w:t>t</w:t>
      </w:r>
      <w:r w:rsidRPr="009A7AEE">
        <w:rPr>
          <w:sz w:val="28"/>
          <w:szCs w:val="28"/>
          <w:lang w:val="it-IT" w:eastAsia="zh-CN"/>
        </w:rPr>
        <w:t>ổng</w:t>
      </w:r>
      <w:r>
        <w:rPr>
          <w:sz w:val="28"/>
          <w:szCs w:val="28"/>
          <w:lang w:val="it-IT" w:eastAsia="zh-CN"/>
        </w:rPr>
        <w:t xml:space="preserve"> th</w:t>
      </w:r>
      <w:r w:rsidRPr="009A7AEE">
        <w:rPr>
          <w:sz w:val="28"/>
          <w:szCs w:val="28"/>
          <w:lang w:val="it-IT" w:eastAsia="zh-CN"/>
        </w:rPr>
        <w:t>ể</w:t>
      </w:r>
      <w:r>
        <w:rPr>
          <w:sz w:val="28"/>
          <w:szCs w:val="28"/>
          <w:lang w:val="it-IT" w:eastAsia="zh-CN"/>
        </w:rPr>
        <w:t xml:space="preserve"> v</w:t>
      </w:r>
      <w:r w:rsidRPr="009A7AEE">
        <w:rPr>
          <w:sz w:val="28"/>
          <w:szCs w:val="28"/>
          <w:lang w:val="it-IT" w:eastAsia="zh-CN"/>
        </w:rPr>
        <w:t>ề</w:t>
      </w:r>
      <w:r>
        <w:rPr>
          <w:sz w:val="28"/>
          <w:szCs w:val="28"/>
          <w:lang w:val="it-IT" w:eastAsia="zh-CN"/>
        </w:rPr>
        <w:t xml:space="preserve"> th</w:t>
      </w:r>
      <w:r w:rsidRPr="009A7AEE">
        <w:rPr>
          <w:sz w:val="28"/>
          <w:szCs w:val="28"/>
          <w:lang w:val="it-IT" w:eastAsia="zh-CN"/>
        </w:rPr>
        <w:t>ực</w:t>
      </w:r>
      <w:r>
        <w:rPr>
          <w:sz w:val="28"/>
          <w:szCs w:val="28"/>
          <w:lang w:val="it-IT" w:eastAsia="zh-CN"/>
        </w:rPr>
        <w:t xml:space="preserve"> h</w:t>
      </w:r>
      <w:r w:rsidRPr="009A7AEE">
        <w:rPr>
          <w:sz w:val="28"/>
          <w:szCs w:val="28"/>
          <w:lang w:val="it-IT" w:eastAsia="zh-CN"/>
        </w:rPr>
        <w:t>ành</w:t>
      </w:r>
      <w:r>
        <w:rPr>
          <w:sz w:val="28"/>
          <w:szCs w:val="28"/>
          <w:lang w:val="it-IT" w:eastAsia="zh-CN"/>
        </w:rPr>
        <w:t xml:space="preserve"> ti</w:t>
      </w:r>
      <w:r w:rsidRPr="009A7AEE">
        <w:rPr>
          <w:sz w:val="28"/>
          <w:szCs w:val="28"/>
          <w:lang w:val="it-IT" w:eastAsia="zh-CN"/>
        </w:rPr>
        <w:t>ết</w:t>
      </w:r>
      <w:r>
        <w:rPr>
          <w:sz w:val="28"/>
          <w:szCs w:val="28"/>
          <w:lang w:val="it-IT" w:eastAsia="zh-CN"/>
        </w:rPr>
        <w:t xml:space="preserve"> ki</w:t>
      </w:r>
      <w:r w:rsidRPr="009A7AEE">
        <w:rPr>
          <w:sz w:val="28"/>
          <w:szCs w:val="28"/>
          <w:lang w:val="it-IT" w:eastAsia="zh-CN"/>
        </w:rPr>
        <w:t>ệ</w:t>
      </w:r>
      <w:r>
        <w:rPr>
          <w:sz w:val="28"/>
          <w:szCs w:val="28"/>
          <w:lang w:val="it-IT" w:eastAsia="zh-CN"/>
        </w:rPr>
        <w:t>m, ch</w:t>
      </w:r>
      <w:r w:rsidRPr="009A7AEE">
        <w:rPr>
          <w:sz w:val="28"/>
          <w:szCs w:val="28"/>
          <w:lang w:val="it-IT" w:eastAsia="zh-CN"/>
        </w:rPr>
        <w:t>ống</w:t>
      </w:r>
      <w:r>
        <w:rPr>
          <w:sz w:val="28"/>
          <w:szCs w:val="28"/>
          <w:lang w:val="it-IT" w:eastAsia="zh-CN"/>
        </w:rPr>
        <w:t xml:space="preserve"> l</w:t>
      </w:r>
      <w:r w:rsidRPr="009A7AEE">
        <w:rPr>
          <w:sz w:val="28"/>
          <w:szCs w:val="28"/>
          <w:lang w:val="it-IT" w:eastAsia="zh-CN"/>
        </w:rPr>
        <w:t>ãng</w:t>
      </w:r>
      <w:r>
        <w:rPr>
          <w:sz w:val="28"/>
          <w:szCs w:val="28"/>
          <w:lang w:val="it-IT" w:eastAsia="zh-CN"/>
        </w:rPr>
        <w:t xml:space="preserve"> ph</w:t>
      </w:r>
      <w:r w:rsidRPr="009A7AEE">
        <w:rPr>
          <w:sz w:val="28"/>
          <w:szCs w:val="28"/>
          <w:lang w:val="it-IT" w:eastAsia="zh-CN"/>
        </w:rPr>
        <w:t>í</w:t>
      </w:r>
      <w:r>
        <w:rPr>
          <w:sz w:val="28"/>
          <w:szCs w:val="28"/>
          <w:lang w:val="it-IT" w:eastAsia="zh-CN"/>
        </w:rPr>
        <w:t xml:space="preserve"> h</w:t>
      </w:r>
      <w:r w:rsidRPr="00130D14">
        <w:rPr>
          <w:sz w:val="28"/>
          <w:szCs w:val="28"/>
          <w:lang w:val="it-IT" w:eastAsia="zh-CN"/>
        </w:rPr>
        <w:t>à</w:t>
      </w:r>
      <w:r w:rsidRPr="00EB1ABF">
        <w:rPr>
          <w:sz w:val="28"/>
          <w:szCs w:val="28"/>
          <w:lang w:val="it-IT" w:eastAsia="zh-CN"/>
        </w:rPr>
        <w:t>ng</w:t>
      </w:r>
      <w:r>
        <w:rPr>
          <w:sz w:val="28"/>
          <w:szCs w:val="28"/>
          <w:lang w:val="it-IT" w:eastAsia="zh-CN"/>
        </w:rPr>
        <w:t xml:space="preserve"> n</w:t>
      </w:r>
      <w:r w:rsidRPr="00EB1ABF">
        <w:rPr>
          <w:sz w:val="28"/>
          <w:szCs w:val="28"/>
          <w:lang w:val="it-IT" w:eastAsia="zh-CN"/>
        </w:rPr>
        <w:t>ă</w:t>
      </w:r>
      <w:r>
        <w:rPr>
          <w:sz w:val="28"/>
          <w:szCs w:val="28"/>
          <w:lang w:val="it-IT" w:eastAsia="zh-CN"/>
        </w:rPr>
        <w:t>m, 5 n</w:t>
      </w:r>
      <w:r w:rsidRPr="00EB1ABF">
        <w:rPr>
          <w:sz w:val="28"/>
          <w:szCs w:val="28"/>
          <w:lang w:val="it-IT" w:eastAsia="zh-CN"/>
        </w:rPr>
        <w:t>ă</w:t>
      </w:r>
      <w:r>
        <w:rPr>
          <w:sz w:val="28"/>
          <w:szCs w:val="28"/>
          <w:lang w:val="it-IT" w:eastAsia="zh-CN"/>
        </w:rPr>
        <w:t>m c</w:t>
      </w:r>
      <w:r w:rsidRPr="00EB1ABF">
        <w:rPr>
          <w:sz w:val="28"/>
          <w:szCs w:val="28"/>
          <w:lang w:val="it-IT" w:eastAsia="zh-CN"/>
        </w:rPr>
        <w:t>ủa</w:t>
      </w:r>
      <w:r>
        <w:rPr>
          <w:sz w:val="28"/>
          <w:szCs w:val="28"/>
          <w:lang w:val="it-IT" w:eastAsia="zh-CN"/>
        </w:rPr>
        <w:t xml:space="preserve"> Ch</w:t>
      </w:r>
      <w:r w:rsidRPr="00EB1ABF">
        <w:rPr>
          <w:sz w:val="28"/>
          <w:szCs w:val="28"/>
          <w:lang w:val="it-IT" w:eastAsia="zh-CN"/>
        </w:rPr>
        <w:t>í</w:t>
      </w:r>
      <w:r>
        <w:rPr>
          <w:sz w:val="28"/>
          <w:szCs w:val="28"/>
          <w:lang w:val="it-IT" w:eastAsia="zh-CN"/>
        </w:rPr>
        <w:t>nh ph</w:t>
      </w:r>
      <w:r w:rsidRPr="00EB1ABF">
        <w:rPr>
          <w:sz w:val="28"/>
          <w:szCs w:val="28"/>
          <w:lang w:val="it-IT" w:eastAsia="zh-CN"/>
        </w:rPr>
        <w:t>ủ</w:t>
      </w:r>
      <w:r>
        <w:rPr>
          <w:sz w:val="28"/>
          <w:szCs w:val="28"/>
          <w:lang w:val="it-IT" w:eastAsia="zh-CN"/>
        </w:rPr>
        <w:t xml:space="preserve"> th</w:t>
      </w:r>
      <w:r w:rsidRPr="00EB1ABF">
        <w:rPr>
          <w:sz w:val="28"/>
          <w:szCs w:val="28"/>
          <w:lang w:val="it-IT" w:eastAsia="zh-CN"/>
        </w:rPr>
        <w:t>ực</w:t>
      </w:r>
      <w:r>
        <w:rPr>
          <w:sz w:val="28"/>
          <w:szCs w:val="28"/>
          <w:lang w:val="it-IT" w:eastAsia="zh-CN"/>
        </w:rPr>
        <w:t xml:space="preserve"> hi</w:t>
      </w:r>
      <w:r w:rsidRPr="00EB1ABF">
        <w:rPr>
          <w:sz w:val="28"/>
          <w:szCs w:val="28"/>
          <w:lang w:val="it-IT" w:eastAsia="zh-CN"/>
        </w:rPr>
        <w:t>ện</w:t>
      </w:r>
      <w:r>
        <w:rPr>
          <w:sz w:val="28"/>
          <w:szCs w:val="28"/>
          <w:lang w:val="it-IT" w:eastAsia="zh-CN"/>
        </w:rPr>
        <w:t xml:space="preserve"> theo </w:t>
      </w:r>
      <w:r w:rsidRPr="00BB12F4">
        <w:rPr>
          <w:sz w:val="28"/>
          <w:szCs w:val="28"/>
          <w:lang w:val="it-IT" w:eastAsia="zh-CN"/>
        </w:rPr>
        <w:t>quy định tại Điều 12 Nghị định số</w:t>
      </w:r>
      <w:r>
        <w:rPr>
          <w:sz w:val="28"/>
          <w:szCs w:val="28"/>
          <w:lang w:val="it-IT" w:eastAsia="zh-CN"/>
        </w:rPr>
        <w:t xml:space="preserve"> 84/2014/NĐ-CP.</w:t>
      </w:r>
    </w:p>
    <w:p w:rsidR="003E34D2" w:rsidRPr="00A86D95" w:rsidRDefault="003E34D2" w:rsidP="002954CB">
      <w:pPr>
        <w:spacing w:after="240" w:line="264" w:lineRule="auto"/>
        <w:ind w:firstLine="567"/>
        <w:rPr>
          <w:sz w:val="28"/>
          <w:szCs w:val="28"/>
          <w:lang w:val="it-IT" w:eastAsia="zh-CN"/>
        </w:rPr>
      </w:pPr>
      <w:r>
        <w:rPr>
          <w:sz w:val="28"/>
          <w:szCs w:val="28"/>
          <w:lang w:val="it-IT" w:eastAsia="zh-CN"/>
        </w:rPr>
        <w:t xml:space="preserve"> 2. </w:t>
      </w:r>
      <w:r w:rsidRPr="00BB12F4">
        <w:rPr>
          <w:sz w:val="28"/>
          <w:szCs w:val="28"/>
          <w:lang w:val="it-IT" w:eastAsia="zh-CN"/>
        </w:rPr>
        <w:t xml:space="preserve">Chương trình </w:t>
      </w:r>
      <w:r>
        <w:rPr>
          <w:sz w:val="28"/>
          <w:szCs w:val="28"/>
          <w:lang w:val="it-IT" w:eastAsia="zh-CN"/>
        </w:rPr>
        <w:t>th</w:t>
      </w:r>
      <w:r w:rsidRPr="009A7AEE">
        <w:rPr>
          <w:sz w:val="28"/>
          <w:szCs w:val="28"/>
          <w:lang w:val="it-IT" w:eastAsia="zh-CN"/>
        </w:rPr>
        <w:t>ực</w:t>
      </w:r>
      <w:r>
        <w:rPr>
          <w:sz w:val="28"/>
          <w:szCs w:val="28"/>
          <w:lang w:val="it-IT" w:eastAsia="zh-CN"/>
        </w:rPr>
        <w:t xml:space="preserve"> h</w:t>
      </w:r>
      <w:r w:rsidRPr="009A7AEE">
        <w:rPr>
          <w:sz w:val="28"/>
          <w:szCs w:val="28"/>
          <w:lang w:val="it-IT" w:eastAsia="zh-CN"/>
        </w:rPr>
        <w:t>ành</w:t>
      </w:r>
      <w:r>
        <w:rPr>
          <w:sz w:val="28"/>
          <w:szCs w:val="28"/>
          <w:lang w:val="it-IT" w:eastAsia="zh-CN"/>
        </w:rPr>
        <w:t xml:space="preserve"> ti</w:t>
      </w:r>
      <w:r w:rsidRPr="009A7AEE">
        <w:rPr>
          <w:sz w:val="28"/>
          <w:szCs w:val="28"/>
          <w:lang w:val="it-IT" w:eastAsia="zh-CN"/>
        </w:rPr>
        <w:t>ết</w:t>
      </w:r>
      <w:r>
        <w:rPr>
          <w:sz w:val="28"/>
          <w:szCs w:val="28"/>
          <w:lang w:val="it-IT" w:eastAsia="zh-CN"/>
        </w:rPr>
        <w:t xml:space="preserve"> ki</w:t>
      </w:r>
      <w:r w:rsidRPr="009A7AEE">
        <w:rPr>
          <w:sz w:val="28"/>
          <w:szCs w:val="28"/>
          <w:lang w:val="it-IT" w:eastAsia="zh-CN"/>
        </w:rPr>
        <w:t>ệ</w:t>
      </w:r>
      <w:r>
        <w:rPr>
          <w:sz w:val="28"/>
          <w:szCs w:val="28"/>
          <w:lang w:val="it-IT" w:eastAsia="zh-CN"/>
        </w:rPr>
        <w:t>m, ch</w:t>
      </w:r>
      <w:r w:rsidRPr="009A7AEE">
        <w:rPr>
          <w:sz w:val="28"/>
          <w:szCs w:val="28"/>
          <w:lang w:val="it-IT" w:eastAsia="zh-CN"/>
        </w:rPr>
        <w:t>ống</w:t>
      </w:r>
      <w:r>
        <w:rPr>
          <w:sz w:val="28"/>
          <w:szCs w:val="28"/>
          <w:lang w:val="it-IT" w:eastAsia="zh-CN"/>
        </w:rPr>
        <w:t xml:space="preserve"> l</w:t>
      </w:r>
      <w:r w:rsidRPr="009A7AEE">
        <w:rPr>
          <w:sz w:val="28"/>
          <w:szCs w:val="28"/>
          <w:lang w:val="it-IT" w:eastAsia="zh-CN"/>
        </w:rPr>
        <w:t>ãng</w:t>
      </w:r>
      <w:r>
        <w:rPr>
          <w:sz w:val="28"/>
          <w:szCs w:val="28"/>
          <w:lang w:val="it-IT" w:eastAsia="zh-CN"/>
        </w:rPr>
        <w:t xml:space="preserve"> ph</w:t>
      </w:r>
      <w:r w:rsidRPr="009A7AEE">
        <w:rPr>
          <w:sz w:val="28"/>
          <w:szCs w:val="28"/>
          <w:lang w:val="it-IT" w:eastAsia="zh-CN"/>
        </w:rPr>
        <w:t>í</w:t>
      </w:r>
      <w:r>
        <w:rPr>
          <w:sz w:val="28"/>
          <w:szCs w:val="28"/>
          <w:lang w:val="it-IT" w:eastAsia="zh-CN"/>
        </w:rPr>
        <w:t xml:space="preserve"> c</w:t>
      </w:r>
      <w:r w:rsidRPr="009A7AEE">
        <w:rPr>
          <w:sz w:val="28"/>
          <w:szCs w:val="28"/>
          <w:lang w:val="it-IT" w:eastAsia="zh-CN"/>
        </w:rPr>
        <w:t>ủa</w:t>
      </w:r>
      <w:r>
        <w:rPr>
          <w:sz w:val="28"/>
          <w:szCs w:val="28"/>
          <w:lang w:val="it-IT" w:eastAsia="zh-CN"/>
        </w:rPr>
        <w:t xml:space="preserve"> c</w:t>
      </w:r>
      <w:r w:rsidRPr="009A7AEE">
        <w:rPr>
          <w:sz w:val="28"/>
          <w:szCs w:val="28"/>
          <w:lang w:val="it-IT" w:eastAsia="zh-CN"/>
        </w:rPr>
        <w:t>ác</w:t>
      </w:r>
      <w:r>
        <w:rPr>
          <w:sz w:val="28"/>
          <w:szCs w:val="28"/>
          <w:lang w:val="it-IT" w:eastAsia="zh-CN"/>
        </w:rPr>
        <w:t xml:space="preserve"> B</w:t>
      </w:r>
      <w:r w:rsidRPr="009A7AEE">
        <w:rPr>
          <w:sz w:val="28"/>
          <w:szCs w:val="28"/>
          <w:lang w:val="it-IT" w:eastAsia="zh-CN"/>
        </w:rPr>
        <w:t>ộ</w:t>
      </w:r>
      <w:r>
        <w:rPr>
          <w:sz w:val="28"/>
          <w:szCs w:val="28"/>
          <w:lang w:val="it-IT" w:eastAsia="zh-CN"/>
        </w:rPr>
        <w:t>, c</w:t>
      </w:r>
      <w:r w:rsidRPr="009A7AEE">
        <w:rPr>
          <w:sz w:val="28"/>
          <w:szCs w:val="28"/>
          <w:lang w:val="it-IT" w:eastAsia="zh-CN"/>
        </w:rPr>
        <w:t>ơ</w:t>
      </w:r>
      <w:r>
        <w:rPr>
          <w:sz w:val="28"/>
          <w:szCs w:val="28"/>
          <w:lang w:val="it-IT" w:eastAsia="zh-CN"/>
        </w:rPr>
        <w:t xml:space="preserve"> quan ngang B</w:t>
      </w:r>
      <w:r w:rsidRPr="009A7AEE">
        <w:rPr>
          <w:sz w:val="28"/>
          <w:szCs w:val="28"/>
          <w:lang w:val="it-IT" w:eastAsia="zh-CN"/>
        </w:rPr>
        <w:t>ộ</w:t>
      </w:r>
      <w:r>
        <w:rPr>
          <w:sz w:val="28"/>
          <w:szCs w:val="28"/>
          <w:lang w:val="it-IT" w:eastAsia="zh-CN"/>
        </w:rPr>
        <w:t>, c</w:t>
      </w:r>
      <w:r w:rsidRPr="009A7AEE">
        <w:rPr>
          <w:sz w:val="28"/>
          <w:szCs w:val="28"/>
          <w:lang w:val="it-IT" w:eastAsia="zh-CN"/>
        </w:rPr>
        <w:t>ơ</w:t>
      </w:r>
      <w:r>
        <w:rPr>
          <w:sz w:val="28"/>
          <w:szCs w:val="28"/>
          <w:lang w:val="it-IT" w:eastAsia="zh-CN"/>
        </w:rPr>
        <w:t xml:space="preserve"> quan thu</w:t>
      </w:r>
      <w:r w:rsidRPr="009A7AEE">
        <w:rPr>
          <w:sz w:val="28"/>
          <w:szCs w:val="28"/>
          <w:lang w:val="it-IT" w:eastAsia="zh-CN"/>
        </w:rPr>
        <w:t>ộ</w:t>
      </w:r>
      <w:r>
        <w:rPr>
          <w:sz w:val="28"/>
          <w:szCs w:val="28"/>
          <w:lang w:val="it-IT" w:eastAsia="zh-CN"/>
        </w:rPr>
        <w:t>c Ch</w:t>
      </w:r>
      <w:r w:rsidRPr="009A7AEE">
        <w:rPr>
          <w:sz w:val="28"/>
          <w:szCs w:val="28"/>
          <w:lang w:val="it-IT" w:eastAsia="zh-CN"/>
        </w:rPr>
        <w:t>í</w:t>
      </w:r>
      <w:r>
        <w:rPr>
          <w:sz w:val="28"/>
          <w:szCs w:val="28"/>
          <w:lang w:val="it-IT" w:eastAsia="zh-CN"/>
        </w:rPr>
        <w:t>nh ph</w:t>
      </w:r>
      <w:r w:rsidRPr="009A7AEE">
        <w:rPr>
          <w:sz w:val="28"/>
          <w:szCs w:val="28"/>
          <w:lang w:val="it-IT" w:eastAsia="zh-CN"/>
        </w:rPr>
        <w:t>ủ</w:t>
      </w:r>
      <w:r>
        <w:rPr>
          <w:sz w:val="28"/>
          <w:szCs w:val="28"/>
          <w:lang w:val="it-IT" w:eastAsia="zh-CN"/>
        </w:rPr>
        <w:t xml:space="preserve"> v</w:t>
      </w:r>
      <w:r w:rsidRPr="009A7AEE">
        <w:rPr>
          <w:sz w:val="28"/>
          <w:szCs w:val="28"/>
          <w:lang w:val="it-IT" w:eastAsia="zh-CN"/>
        </w:rPr>
        <w:t>à</w:t>
      </w:r>
      <w:r>
        <w:rPr>
          <w:sz w:val="28"/>
          <w:szCs w:val="28"/>
          <w:lang w:val="it-IT" w:eastAsia="zh-CN"/>
        </w:rPr>
        <w:t xml:space="preserve"> c</w:t>
      </w:r>
      <w:r w:rsidRPr="009A7AEE">
        <w:rPr>
          <w:sz w:val="28"/>
          <w:szCs w:val="28"/>
          <w:lang w:val="it-IT" w:eastAsia="zh-CN"/>
        </w:rPr>
        <w:t>ơ</w:t>
      </w:r>
      <w:r>
        <w:rPr>
          <w:sz w:val="28"/>
          <w:szCs w:val="28"/>
          <w:lang w:val="it-IT" w:eastAsia="zh-CN"/>
        </w:rPr>
        <w:t xml:space="preserve"> quan, t</w:t>
      </w:r>
      <w:r w:rsidRPr="009A7AEE">
        <w:rPr>
          <w:sz w:val="28"/>
          <w:szCs w:val="28"/>
          <w:lang w:val="it-IT" w:eastAsia="zh-CN"/>
        </w:rPr>
        <w:t>ổ</w:t>
      </w:r>
      <w:r>
        <w:rPr>
          <w:sz w:val="28"/>
          <w:szCs w:val="28"/>
          <w:lang w:val="it-IT" w:eastAsia="zh-CN"/>
        </w:rPr>
        <w:t xml:space="preserve"> ch</w:t>
      </w:r>
      <w:r w:rsidRPr="009A7AEE">
        <w:rPr>
          <w:sz w:val="28"/>
          <w:szCs w:val="28"/>
          <w:lang w:val="it-IT" w:eastAsia="zh-CN"/>
        </w:rPr>
        <w:t>ức</w:t>
      </w:r>
      <w:r>
        <w:rPr>
          <w:sz w:val="28"/>
          <w:szCs w:val="28"/>
          <w:lang w:val="it-IT" w:eastAsia="zh-CN"/>
        </w:rPr>
        <w:t xml:space="preserve"> kh</w:t>
      </w:r>
      <w:r w:rsidRPr="009A7AEE">
        <w:rPr>
          <w:sz w:val="28"/>
          <w:szCs w:val="28"/>
          <w:lang w:val="it-IT" w:eastAsia="zh-CN"/>
        </w:rPr>
        <w:t>ác</w:t>
      </w:r>
      <w:r>
        <w:rPr>
          <w:sz w:val="28"/>
          <w:szCs w:val="28"/>
          <w:lang w:val="it-IT" w:eastAsia="zh-CN"/>
        </w:rPr>
        <w:t xml:space="preserve"> </w:t>
      </w:r>
      <w:r w:rsidRPr="009A7AEE">
        <w:rPr>
          <w:sz w:val="28"/>
          <w:szCs w:val="28"/>
          <w:lang w:val="it-IT" w:eastAsia="zh-CN"/>
        </w:rPr>
        <w:t>ở</w:t>
      </w:r>
      <w:r>
        <w:rPr>
          <w:sz w:val="28"/>
          <w:szCs w:val="28"/>
          <w:lang w:val="it-IT" w:eastAsia="zh-CN"/>
        </w:rPr>
        <w:t xml:space="preserve"> Trung </w:t>
      </w:r>
      <w:r w:rsidRPr="009A7AEE">
        <w:rPr>
          <w:sz w:val="28"/>
          <w:szCs w:val="28"/>
          <w:lang w:val="it-IT" w:eastAsia="zh-CN"/>
        </w:rPr>
        <w:t>ươ</w:t>
      </w:r>
      <w:r>
        <w:rPr>
          <w:sz w:val="28"/>
          <w:szCs w:val="28"/>
          <w:lang w:val="it-IT" w:eastAsia="zh-CN"/>
        </w:rPr>
        <w:t xml:space="preserve">ng (sau </w:t>
      </w:r>
      <w:r w:rsidRPr="009514ED">
        <w:rPr>
          <w:sz w:val="28"/>
          <w:szCs w:val="28"/>
          <w:lang w:val="it-IT" w:eastAsia="zh-CN"/>
        </w:rPr>
        <w:t>đâ</w:t>
      </w:r>
      <w:r>
        <w:rPr>
          <w:sz w:val="28"/>
          <w:szCs w:val="28"/>
          <w:lang w:val="it-IT" w:eastAsia="zh-CN"/>
        </w:rPr>
        <w:t>y g</w:t>
      </w:r>
      <w:r w:rsidRPr="009514ED">
        <w:rPr>
          <w:sz w:val="28"/>
          <w:szCs w:val="28"/>
          <w:lang w:val="it-IT" w:eastAsia="zh-CN"/>
        </w:rPr>
        <w:t>ọi</w:t>
      </w:r>
      <w:r>
        <w:rPr>
          <w:sz w:val="28"/>
          <w:szCs w:val="28"/>
          <w:lang w:val="it-IT" w:eastAsia="zh-CN"/>
        </w:rPr>
        <w:t xml:space="preserve"> l</w:t>
      </w:r>
      <w:r w:rsidRPr="009514ED">
        <w:rPr>
          <w:sz w:val="28"/>
          <w:szCs w:val="28"/>
          <w:lang w:val="it-IT" w:eastAsia="zh-CN"/>
        </w:rPr>
        <w:t>à</w:t>
      </w:r>
      <w:r>
        <w:rPr>
          <w:sz w:val="28"/>
          <w:szCs w:val="28"/>
          <w:lang w:val="it-IT" w:eastAsia="zh-CN"/>
        </w:rPr>
        <w:t xml:space="preserve"> c</w:t>
      </w:r>
      <w:r w:rsidRPr="009514ED">
        <w:rPr>
          <w:sz w:val="28"/>
          <w:szCs w:val="28"/>
          <w:lang w:val="it-IT" w:eastAsia="zh-CN"/>
        </w:rPr>
        <w:t>ác</w:t>
      </w:r>
      <w:r>
        <w:rPr>
          <w:sz w:val="28"/>
          <w:szCs w:val="28"/>
          <w:lang w:val="it-IT" w:eastAsia="zh-CN"/>
        </w:rPr>
        <w:t xml:space="preserve"> B</w:t>
      </w:r>
      <w:r w:rsidRPr="009514ED">
        <w:rPr>
          <w:sz w:val="28"/>
          <w:szCs w:val="28"/>
          <w:lang w:val="it-IT" w:eastAsia="zh-CN"/>
        </w:rPr>
        <w:t>ộ</w:t>
      </w:r>
      <w:r>
        <w:rPr>
          <w:sz w:val="28"/>
          <w:szCs w:val="28"/>
          <w:lang w:val="it-IT" w:eastAsia="zh-CN"/>
        </w:rPr>
        <w:t>, c</w:t>
      </w:r>
      <w:r w:rsidRPr="009514ED">
        <w:rPr>
          <w:sz w:val="28"/>
          <w:szCs w:val="28"/>
          <w:lang w:val="it-IT" w:eastAsia="zh-CN"/>
        </w:rPr>
        <w:t>ơ</w:t>
      </w:r>
      <w:r>
        <w:rPr>
          <w:sz w:val="28"/>
          <w:szCs w:val="28"/>
          <w:lang w:val="it-IT" w:eastAsia="zh-CN"/>
        </w:rPr>
        <w:t xml:space="preserve"> quan </w:t>
      </w:r>
      <w:r w:rsidRPr="009514ED">
        <w:rPr>
          <w:sz w:val="28"/>
          <w:szCs w:val="28"/>
          <w:lang w:val="it-IT" w:eastAsia="zh-CN"/>
        </w:rPr>
        <w:t>ở</w:t>
      </w:r>
      <w:r>
        <w:rPr>
          <w:sz w:val="28"/>
          <w:szCs w:val="28"/>
          <w:lang w:val="it-IT" w:eastAsia="zh-CN"/>
        </w:rPr>
        <w:t xml:space="preserve"> Trung </w:t>
      </w:r>
      <w:r w:rsidRPr="009514ED">
        <w:rPr>
          <w:sz w:val="28"/>
          <w:szCs w:val="28"/>
          <w:lang w:val="it-IT" w:eastAsia="zh-CN"/>
        </w:rPr>
        <w:t>ươ</w:t>
      </w:r>
      <w:r>
        <w:rPr>
          <w:sz w:val="28"/>
          <w:szCs w:val="28"/>
          <w:lang w:val="it-IT" w:eastAsia="zh-CN"/>
        </w:rPr>
        <w:t xml:space="preserve">ng), </w:t>
      </w:r>
      <w:r w:rsidRPr="009A7AEE">
        <w:rPr>
          <w:sz w:val="28"/>
          <w:szCs w:val="28"/>
          <w:lang w:val="it-IT" w:eastAsia="zh-CN"/>
        </w:rPr>
        <w:t>Ủy</w:t>
      </w:r>
      <w:r>
        <w:rPr>
          <w:sz w:val="28"/>
          <w:szCs w:val="28"/>
          <w:lang w:val="it-IT" w:eastAsia="zh-CN"/>
        </w:rPr>
        <w:t xml:space="preserve"> ban nh</w:t>
      </w:r>
      <w:r w:rsidRPr="009A7AEE">
        <w:rPr>
          <w:sz w:val="28"/>
          <w:szCs w:val="28"/>
          <w:lang w:val="it-IT" w:eastAsia="zh-CN"/>
        </w:rPr>
        <w:t>â</w:t>
      </w:r>
      <w:r>
        <w:rPr>
          <w:sz w:val="28"/>
          <w:szCs w:val="28"/>
          <w:lang w:val="it-IT" w:eastAsia="zh-CN"/>
        </w:rPr>
        <w:t>n d</w:t>
      </w:r>
      <w:r w:rsidRPr="009A7AEE">
        <w:rPr>
          <w:sz w:val="28"/>
          <w:szCs w:val="28"/>
          <w:lang w:val="it-IT" w:eastAsia="zh-CN"/>
        </w:rPr>
        <w:t>â</w:t>
      </w:r>
      <w:r>
        <w:rPr>
          <w:sz w:val="28"/>
          <w:szCs w:val="28"/>
          <w:lang w:val="it-IT" w:eastAsia="zh-CN"/>
        </w:rPr>
        <w:t>n t</w:t>
      </w:r>
      <w:r w:rsidRPr="00B06BD9">
        <w:rPr>
          <w:sz w:val="28"/>
          <w:szCs w:val="28"/>
          <w:lang w:val="it-IT" w:eastAsia="zh-CN"/>
        </w:rPr>
        <w:t>ỉn</w:t>
      </w:r>
      <w:r>
        <w:rPr>
          <w:sz w:val="28"/>
          <w:szCs w:val="28"/>
          <w:lang w:val="it-IT" w:eastAsia="zh-CN"/>
        </w:rPr>
        <w:t>h, th</w:t>
      </w:r>
      <w:r w:rsidRPr="00B06BD9">
        <w:rPr>
          <w:sz w:val="28"/>
          <w:szCs w:val="28"/>
          <w:lang w:val="it-IT" w:eastAsia="zh-CN"/>
        </w:rPr>
        <w:t>àn</w:t>
      </w:r>
      <w:r>
        <w:rPr>
          <w:sz w:val="28"/>
          <w:szCs w:val="28"/>
          <w:lang w:val="it-IT" w:eastAsia="zh-CN"/>
        </w:rPr>
        <w:t>h ph</w:t>
      </w:r>
      <w:r w:rsidRPr="00B06BD9">
        <w:rPr>
          <w:sz w:val="28"/>
          <w:szCs w:val="28"/>
          <w:lang w:val="it-IT" w:eastAsia="zh-CN"/>
        </w:rPr>
        <w:t>ố</w:t>
      </w:r>
      <w:r>
        <w:rPr>
          <w:sz w:val="28"/>
          <w:szCs w:val="28"/>
          <w:lang w:val="it-IT" w:eastAsia="zh-CN"/>
        </w:rPr>
        <w:t xml:space="preserve"> tr</w:t>
      </w:r>
      <w:r w:rsidRPr="00B06BD9">
        <w:rPr>
          <w:sz w:val="28"/>
          <w:szCs w:val="28"/>
          <w:lang w:val="it-IT" w:eastAsia="zh-CN"/>
        </w:rPr>
        <w:t>ự</w:t>
      </w:r>
      <w:r>
        <w:rPr>
          <w:sz w:val="28"/>
          <w:szCs w:val="28"/>
          <w:lang w:val="it-IT" w:eastAsia="zh-CN"/>
        </w:rPr>
        <w:t>c thu</w:t>
      </w:r>
      <w:r w:rsidRPr="00B06BD9">
        <w:rPr>
          <w:sz w:val="28"/>
          <w:szCs w:val="28"/>
          <w:lang w:val="it-IT" w:eastAsia="zh-CN"/>
        </w:rPr>
        <w:t>ộc</w:t>
      </w:r>
      <w:r>
        <w:rPr>
          <w:sz w:val="28"/>
          <w:szCs w:val="28"/>
          <w:lang w:val="it-IT" w:eastAsia="zh-CN"/>
        </w:rPr>
        <w:t xml:space="preserve"> Trung </w:t>
      </w:r>
      <w:r w:rsidRPr="00B06BD9">
        <w:rPr>
          <w:sz w:val="28"/>
          <w:szCs w:val="28"/>
          <w:lang w:val="it-IT" w:eastAsia="zh-CN"/>
        </w:rPr>
        <w:t>ươ</w:t>
      </w:r>
      <w:r>
        <w:rPr>
          <w:sz w:val="28"/>
          <w:szCs w:val="28"/>
          <w:lang w:val="it-IT" w:eastAsia="zh-CN"/>
        </w:rPr>
        <w:t>ng (sau đ</w:t>
      </w:r>
      <w:r w:rsidRPr="009514ED">
        <w:rPr>
          <w:sz w:val="28"/>
          <w:szCs w:val="28"/>
          <w:lang w:val="it-IT" w:eastAsia="zh-CN"/>
        </w:rPr>
        <w:t>â</w:t>
      </w:r>
      <w:r>
        <w:rPr>
          <w:sz w:val="28"/>
          <w:szCs w:val="28"/>
          <w:lang w:val="it-IT" w:eastAsia="zh-CN"/>
        </w:rPr>
        <w:t>y g</w:t>
      </w:r>
      <w:r w:rsidRPr="009514ED">
        <w:rPr>
          <w:sz w:val="28"/>
          <w:szCs w:val="28"/>
          <w:lang w:val="it-IT" w:eastAsia="zh-CN"/>
        </w:rPr>
        <w:t>ọi</w:t>
      </w:r>
      <w:r>
        <w:rPr>
          <w:sz w:val="28"/>
          <w:szCs w:val="28"/>
          <w:lang w:val="it-IT" w:eastAsia="zh-CN"/>
        </w:rPr>
        <w:t xml:space="preserve"> l</w:t>
      </w:r>
      <w:r w:rsidRPr="009514ED">
        <w:rPr>
          <w:sz w:val="28"/>
          <w:szCs w:val="28"/>
          <w:lang w:val="it-IT" w:eastAsia="zh-CN"/>
        </w:rPr>
        <w:t>à</w:t>
      </w:r>
      <w:r>
        <w:rPr>
          <w:sz w:val="28"/>
          <w:szCs w:val="28"/>
          <w:lang w:val="it-IT" w:eastAsia="zh-CN"/>
        </w:rPr>
        <w:t xml:space="preserve"> </w:t>
      </w:r>
      <w:r w:rsidRPr="009514ED">
        <w:rPr>
          <w:sz w:val="28"/>
          <w:szCs w:val="28"/>
          <w:lang w:val="it-IT" w:eastAsia="zh-CN"/>
        </w:rPr>
        <w:t>Ủy</w:t>
      </w:r>
      <w:r>
        <w:rPr>
          <w:sz w:val="28"/>
          <w:szCs w:val="28"/>
          <w:lang w:val="it-IT" w:eastAsia="zh-CN"/>
        </w:rPr>
        <w:t xml:space="preserve"> ban nh</w:t>
      </w:r>
      <w:r w:rsidRPr="009514ED">
        <w:rPr>
          <w:sz w:val="28"/>
          <w:szCs w:val="28"/>
          <w:lang w:val="it-IT" w:eastAsia="zh-CN"/>
        </w:rPr>
        <w:t>â</w:t>
      </w:r>
      <w:r>
        <w:rPr>
          <w:sz w:val="28"/>
          <w:szCs w:val="28"/>
          <w:lang w:val="it-IT" w:eastAsia="zh-CN"/>
        </w:rPr>
        <w:t>n d</w:t>
      </w:r>
      <w:r w:rsidRPr="009514ED">
        <w:rPr>
          <w:sz w:val="28"/>
          <w:szCs w:val="28"/>
          <w:lang w:val="it-IT" w:eastAsia="zh-CN"/>
        </w:rPr>
        <w:t>â</w:t>
      </w:r>
      <w:r>
        <w:rPr>
          <w:sz w:val="28"/>
          <w:szCs w:val="28"/>
          <w:lang w:val="it-IT" w:eastAsia="zh-CN"/>
        </w:rPr>
        <w:t>n c</w:t>
      </w:r>
      <w:r w:rsidRPr="009514ED">
        <w:rPr>
          <w:sz w:val="28"/>
          <w:szCs w:val="28"/>
          <w:lang w:val="it-IT" w:eastAsia="zh-CN"/>
        </w:rPr>
        <w:t>ấp</w:t>
      </w:r>
      <w:r>
        <w:rPr>
          <w:sz w:val="28"/>
          <w:szCs w:val="28"/>
          <w:lang w:val="it-IT" w:eastAsia="zh-CN"/>
        </w:rPr>
        <w:t xml:space="preserve"> t</w:t>
      </w:r>
      <w:r w:rsidRPr="009514ED">
        <w:rPr>
          <w:sz w:val="28"/>
          <w:szCs w:val="28"/>
          <w:lang w:val="it-IT" w:eastAsia="zh-CN"/>
        </w:rPr>
        <w:t>ỉn</w:t>
      </w:r>
      <w:r>
        <w:rPr>
          <w:sz w:val="28"/>
          <w:szCs w:val="28"/>
          <w:lang w:val="it-IT" w:eastAsia="zh-CN"/>
        </w:rPr>
        <w:t>h) v</w:t>
      </w:r>
      <w:r w:rsidRPr="00EB1ABF">
        <w:rPr>
          <w:sz w:val="28"/>
          <w:szCs w:val="28"/>
          <w:lang w:val="it-IT" w:eastAsia="zh-CN"/>
        </w:rPr>
        <w:t>à</w:t>
      </w:r>
      <w:r>
        <w:rPr>
          <w:sz w:val="28"/>
          <w:szCs w:val="28"/>
          <w:lang w:val="it-IT" w:eastAsia="zh-CN"/>
        </w:rPr>
        <w:t xml:space="preserve"> c</w:t>
      </w:r>
      <w:r w:rsidRPr="00EB1ABF">
        <w:rPr>
          <w:sz w:val="28"/>
          <w:szCs w:val="28"/>
          <w:lang w:val="it-IT" w:eastAsia="zh-CN"/>
        </w:rPr>
        <w:t>ác</w:t>
      </w:r>
      <w:r>
        <w:rPr>
          <w:sz w:val="28"/>
          <w:szCs w:val="28"/>
          <w:lang w:val="it-IT" w:eastAsia="zh-CN"/>
        </w:rPr>
        <w:t xml:space="preserve"> c</w:t>
      </w:r>
      <w:r w:rsidRPr="00EB1ABF">
        <w:rPr>
          <w:sz w:val="28"/>
          <w:szCs w:val="28"/>
          <w:lang w:val="it-IT" w:eastAsia="zh-CN"/>
        </w:rPr>
        <w:t>ơ</w:t>
      </w:r>
      <w:r>
        <w:rPr>
          <w:sz w:val="28"/>
          <w:szCs w:val="28"/>
          <w:lang w:val="it-IT" w:eastAsia="zh-CN"/>
        </w:rPr>
        <w:t xml:space="preserve"> quan, t</w:t>
      </w:r>
      <w:r w:rsidRPr="00EB1ABF">
        <w:rPr>
          <w:sz w:val="28"/>
          <w:szCs w:val="28"/>
          <w:lang w:val="it-IT" w:eastAsia="zh-CN"/>
        </w:rPr>
        <w:t>ổ</w:t>
      </w:r>
      <w:r>
        <w:rPr>
          <w:sz w:val="28"/>
          <w:szCs w:val="28"/>
          <w:lang w:val="it-IT" w:eastAsia="zh-CN"/>
        </w:rPr>
        <w:t xml:space="preserve"> ch</w:t>
      </w:r>
      <w:r w:rsidRPr="00EB1ABF">
        <w:rPr>
          <w:sz w:val="28"/>
          <w:szCs w:val="28"/>
          <w:lang w:val="it-IT" w:eastAsia="zh-CN"/>
        </w:rPr>
        <w:t>ức</w:t>
      </w:r>
      <w:r>
        <w:rPr>
          <w:sz w:val="28"/>
          <w:szCs w:val="28"/>
          <w:lang w:val="it-IT" w:eastAsia="zh-CN"/>
        </w:rPr>
        <w:t xml:space="preserve"> c</w:t>
      </w:r>
      <w:r w:rsidRPr="00EB1ABF">
        <w:rPr>
          <w:sz w:val="28"/>
          <w:szCs w:val="28"/>
          <w:lang w:val="it-IT" w:eastAsia="zh-CN"/>
        </w:rPr>
        <w:t>ó</w:t>
      </w:r>
      <w:r>
        <w:rPr>
          <w:sz w:val="28"/>
          <w:szCs w:val="28"/>
          <w:lang w:val="it-IT" w:eastAsia="zh-CN"/>
        </w:rPr>
        <w:t xml:space="preserve"> s</w:t>
      </w:r>
      <w:r w:rsidRPr="00EB1ABF">
        <w:rPr>
          <w:sz w:val="28"/>
          <w:szCs w:val="28"/>
          <w:lang w:val="it-IT" w:eastAsia="zh-CN"/>
        </w:rPr>
        <w:t>ử</w:t>
      </w:r>
      <w:r>
        <w:rPr>
          <w:sz w:val="28"/>
          <w:szCs w:val="28"/>
          <w:lang w:val="it-IT" w:eastAsia="zh-CN"/>
        </w:rPr>
        <w:t xml:space="preserve"> d</w:t>
      </w:r>
      <w:r w:rsidRPr="00EB1ABF">
        <w:rPr>
          <w:sz w:val="28"/>
          <w:szCs w:val="28"/>
          <w:lang w:val="it-IT" w:eastAsia="zh-CN"/>
        </w:rPr>
        <w:t>ụng</w:t>
      </w:r>
      <w:r>
        <w:rPr>
          <w:sz w:val="28"/>
          <w:szCs w:val="28"/>
          <w:lang w:val="it-IT" w:eastAsia="zh-CN"/>
        </w:rPr>
        <w:t xml:space="preserve"> ng</w:t>
      </w:r>
      <w:r w:rsidRPr="00EB1ABF">
        <w:rPr>
          <w:sz w:val="28"/>
          <w:szCs w:val="28"/>
          <w:lang w:val="it-IT" w:eastAsia="zh-CN"/>
        </w:rPr>
        <w:t>â</w:t>
      </w:r>
      <w:r>
        <w:rPr>
          <w:sz w:val="28"/>
          <w:szCs w:val="28"/>
          <w:lang w:val="it-IT" w:eastAsia="zh-CN"/>
        </w:rPr>
        <w:t>n s</w:t>
      </w:r>
      <w:r w:rsidRPr="00EB1ABF">
        <w:rPr>
          <w:sz w:val="28"/>
          <w:szCs w:val="28"/>
          <w:lang w:val="it-IT" w:eastAsia="zh-CN"/>
        </w:rPr>
        <w:t>ách</w:t>
      </w:r>
      <w:r>
        <w:rPr>
          <w:sz w:val="28"/>
          <w:szCs w:val="28"/>
          <w:lang w:val="it-IT" w:eastAsia="zh-CN"/>
        </w:rPr>
        <w:t xml:space="preserve"> nh</w:t>
      </w:r>
      <w:r w:rsidRPr="00EB1ABF">
        <w:rPr>
          <w:sz w:val="28"/>
          <w:szCs w:val="28"/>
          <w:lang w:val="it-IT" w:eastAsia="zh-CN"/>
        </w:rPr>
        <w:t>à</w:t>
      </w:r>
      <w:r>
        <w:rPr>
          <w:sz w:val="28"/>
          <w:szCs w:val="28"/>
          <w:lang w:val="it-IT" w:eastAsia="zh-CN"/>
        </w:rPr>
        <w:t xml:space="preserve"> nư</w:t>
      </w:r>
      <w:r w:rsidRPr="00EB1ABF">
        <w:rPr>
          <w:sz w:val="28"/>
          <w:szCs w:val="28"/>
          <w:lang w:val="it-IT" w:eastAsia="zh-CN"/>
        </w:rPr>
        <w:t>ớc</w:t>
      </w:r>
      <w:r>
        <w:rPr>
          <w:sz w:val="28"/>
          <w:szCs w:val="28"/>
          <w:lang w:val="it-IT" w:eastAsia="zh-CN"/>
        </w:rPr>
        <w:t>, v</w:t>
      </w:r>
      <w:r w:rsidRPr="00EB1ABF">
        <w:rPr>
          <w:sz w:val="28"/>
          <w:szCs w:val="28"/>
          <w:lang w:val="it-IT" w:eastAsia="zh-CN"/>
        </w:rPr>
        <w:t>ốn</w:t>
      </w:r>
      <w:r>
        <w:rPr>
          <w:sz w:val="28"/>
          <w:szCs w:val="28"/>
          <w:lang w:val="it-IT" w:eastAsia="zh-CN"/>
        </w:rPr>
        <w:t>, t</w:t>
      </w:r>
      <w:r w:rsidRPr="00EB1ABF">
        <w:rPr>
          <w:sz w:val="28"/>
          <w:szCs w:val="28"/>
          <w:lang w:val="it-IT" w:eastAsia="zh-CN"/>
        </w:rPr>
        <w:t>ài</w:t>
      </w:r>
      <w:r>
        <w:rPr>
          <w:sz w:val="28"/>
          <w:szCs w:val="28"/>
          <w:lang w:val="it-IT" w:eastAsia="zh-CN"/>
        </w:rPr>
        <w:t xml:space="preserve"> s</w:t>
      </w:r>
      <w:r w:rsidRPr="00EB1ABF">
        <w:rPr>
          <w:sz w:val="28"/>
          <w:szCs w:val="28"/>
          <w:lang w:val="it-IT" w:eastAsia="zh-CN"/>
        </w:rPr>
        <w:t>ản</w:t>
      </w:r>
      <w:r>
        <w:rPr>
          <w:sz w:val="28"/>
          <w:szCs w:val="28"/>
          <w:lang w:val="it-IT" w:eastAsia="zh-CN"/>
        </w:rPr>
        <w:t xml:space="preserve"> nh</w:t>
      </w:r>
      <w:r w:rsidRPr="00EB1ABF">
        <w:rPr>
          <w:sz w:val="28"/>
          <w:szCs w:val="28"/>
          <w:lang w:val="it-IT" w:eastAsia="zh-CN"/>
        </w:rPr>
        <w:t>à</w:t>
      </w:r>
      <w:r>
        <w:rPr>
          <w:sz w:val="28"/>
          <w:szCs w:val="28"/>
          <w:lang w:val="it-IT" w:eastAsia="zh-CN"/>
        </w:rPr>
        <w:t xml:space="preserve"> nư</w:t>
      </w:r>
      <w:r w:rsidRPr="00EB1ABF">
        <w:rPr>
          <w:sz w:val="28"/>
          <w:szCs w:val="28"/>
          <w:lang w:val="it-IT" w:eastAsia="zh-CN"/>
        </w:rPr>
        <w:t>ớc</w:t>
      </w:r>
      <w:r>
        <w:rPr>
          <w:sz w:val="28"/>
          <w:szCs w:val="28"/>
          <w:lang w:val="it-IT" w:eastAsia="zh-CN"/>
        </w:rPr>
        <w:t>, t</w:t>
      </w:r>
      <w:r w:rsidRPr="00EB1ABF">
        <w:rPr>
          <w:sz w:val="28"/>
          <w:szCs w:val="28"/>
          <w:lang w:val="it-IT" w:eastAsia="zh-CN"/>
        </w:rPr>
        <w:t>ài</w:t>
      </w:r>
      <w:r>
        <w:rPr>
          <w:sz w:val="28"/>
          <w:szCs w:val="28"/>
          <w:lang w:val="it-IT" w:eastAsia="zh-CN"/>
        </w:rPr>
        <w:t xml:space="preserve"> nguy</w:t>
      </w:r>
      <w:r w:rsidRPr="00EB1ABF">
        <w:rPr>
          <w:sz w:val="28"/>
          <w:szCs w:val="28"/>
          <w:lang w:val="it-IT" w:eastAsia="zh-CN"/>
        </w:rPr>
        <w:t>ê</w:t>
      </w:r>
      <w:r>
        <w:rPr>
          <w:sz w:val="28"/>
          <w:szCs w:val="28"/>
          <w:lang w:val="it-IT" w:eastAsia="zh-CN"/>
        </w:rPr>
        <w:t>n thi</w:t>
      </w:r>
      <w:r w:rsidRPr="00EB1ABF">
        <w:rPr>
          <w:sz w:val="28"/>
          <w:szCs w:val="28"/>
          <w:lang w:val="it-IT" w:eastAsia="zh-CN"/>
        </w:rPr>
        <w:t>ê</w:t>
      </w:r>
      <w:r>
        <w:rPr>
          <w:sz w:val="28"/>
          <w:szCs w:val="28"/>
          <w:lang w:val="it-IT" w:eastAsia="zh-CN"/>
        </w:rPr>
        <w:t>n nhi</w:t>
      </w:r>
      <w:r w:rsidRPr="00EB1ABF">
        <w:rPr>
          <w:sz w:val="28"/>
          <w:szCs w:val="28"/>
          <w:lang w:val="it-IT" w:eastAsia="zh-CN"/>
        </w:rPr>
        <w:t>ê</w:t>
      </w:r>
      <w:r>
        <w:rPr>
          <w:sz w:val="28"/>
          <w:szCs w:val="28"/>
          <w:lang w:val="it-IT" w:eastAsia="zh-CN"/>
        </w:rPr>
        <w:t>n, lao đ</w:t>
      </w:r>
      <w:r w:rsidRPr="00EB1ABF">
        <w:rPr>
          <w:sz w:val="28"/>
          <w:szCs w:val="28"/>
          <w:lang w:val="it-IT" w:eastAsia="zh-CN"/>
        </w:rPr>
        <w:t>ộng</w:t>
      </w:r>
      <w:r>
        <w:rPr>
          <w:sz w:val="28"/>
          <w:szCs w:val="28"/>
          <w:lang w:val="it-IT" w:eastAsia="zh-CN"/>
        </w:rPr>
        <w:t xml:space="preserve"> trong khu v</w:t>
      </w:r>
      <w:r w:rsidRPr="00EB1ABF">
        <w:rPr>
          <w:sz w:val="28"/>
          <w:szCs w:val="28"/>
          <w:lang w:val="it-IT" w:eastAsia="zh-CN"/>
        </w:rPr>
        <w:t>ực</w:t>
      </w:r>
      <w:r>
        <w:rPr>
          <w:sz w:val="28"/>
          <w:szCs w:val="28"/>
          <w:lang w:val="it-IT" w:eastAsia="zh-CN"/>
        </w:rPr>
        <w:t xml:space="preserve"> nh</w:t>
      </w:r>
      <w:r w:rsidRPr="00EB1ABF">
        <w:rPr>
          <w:sz w:val="28"/>
          <w:szCs w:val="28"/>
          <w:lang w:val="it-IT" w:eastAsia="zh-CN"/>
        </w:rPr>
        <w:t>à</w:t>
      </w:r>
      <w:r>
        <w:rPr>
          <w:sz w:val="28"/>
          <w:szCs w:val="28"/>
          <w:lang w:val="it-IT" w:eastAsia="zh-CN"/>
        </w:rPr>
        <w:t xml:space="preserve"> nư</w:t>
      </w:r>
      <w:r w:rsidRPr="00EB1ABF">
        <w:rPr>
          <w:sz w:val="28"/>
          <w:szCs w:val="28"/>
          <w:lang w:val="it-IT" w:eastAsia="zh-CN"/>
        </w:rPr>
        <w:t>ớc</w:t>
      </w:r>
      <w:r>
        <w:rPr>
          <w:sz w:val="28"/>
          <w:szCs w:val="28"/>
          <w:lang w:val="it-IT" w:eastAsia="zh-CN"/>
        </w:rPr>
        <w:t xml:space="preserve"> </w:t>
      </w:r>
      <w:r w:rsidRPr="00BB12F4">
        <w:rPr>
          <w:sz w:val="28"/>
          <w:szCs w:val="28"/>
          <w:lang w:val="it-IT" w:eastAsia="zh-CN"/>
        </w:rPr>
        <w:t>phải đảm bảo các nội dung quy định tại Điều 12 Nghị định số</w:t>
      </w:r>
      <w:r>
        <w:rPr>
          <w:sz w:val="28"/>
          <w:szCs w:val="28"/>
          <w:lang w:val="it-IT" w:eastAsia="zh-CN"/>
        </w:rPr>
        <w:t xml:space="preserve"> 84</w:t>
      </w:r>
      <w:r w:rsidRPr="00BB12F4">
        <w:rPr>
          <w:sz w:val="28"/>
          <w:szCs w:val="28"/>
          <w:lang w:val="it-IT" w:eastAsia="zh-CN"/>
        </w:rPr>
        <w:t>/2014/NĐ-CP</w:t>
      </w:r>
      <w:r w:rsidRPr="00A86D95">
        <w:rPr>
          <w:sz w:val="28"/>
          <w:szCs w:val="28"/>
          <w:lang w:val="it-IT" w:eastAsia="zh-CN"/>
        </w:rPr>
        <w:t>, các nội dung trong Chương trình tổng thể về thực hành tiết kiệm, chống lãng phí hàng năm, 5 năm của Chính phủ và hướng dẫn cụ thể tại Điều 5 Thông tư này.</w:t>
      </w:r>
    </w:p>
    <w:p w:rsidR="003E34D2" w:rsidRPr="00B00283" w:rsidRDefault="003E34D2" w:rsidP="002954CB">
      <w:pPr>
        <w:spacing w:after="240" w:line="264" w:lineRule="auto"/>
        <w:ind w:firstLine="567"/>
        <w:rPr>
          <w:b/>
          <w:sz w:val="28"/>
          <w:szCs w:val="28"/>
          <w:lang w:val="it-IT" w:eastAsia="zh-CN"/>
        </w:rPr>
      </w:pPr>
      <w:r>
        <w:rPr>
          <w:b/>
          <w:sz w:val="28"/>
          <w:szCs w:val="28"/>
          <w:lang w:val="it-IT" w:eastAsia="zh-CN"/>
        </w:rPr>
        <w:t xml:space="preserve"> </w:t>
      </w:r>
      <w:r w:rsidRPr="00B00283">
        <w:rPr>
          <w:b/>
          <w:sz w:val="28"/>
          <w:szCs w:val="28"/>
          <w:lang w:val="it-IT" w:eastAsia="zh-CN"/>
        </w:rPr>
        <w:t xml:space="preserve">Điều </w:t>
      </w:r>
      <w:r>
        <w:rPr>
          <w:b/>
          <w:sz w:val="28"/>
          <w:szCs w:val="28"/>
          <w:lang w:val="it-IT" w:eastAsia="zh-CN"/>
        </w:rPr>
        <w:t>5</w:t>
      </w:r>
      <w:r w:rsidRPr="00B00283">
        <w:rPr>
          <w:b/>
          <w:sz w:val="28"/>
          <w:szCs w:val="28"/>
          <w:lang w:val="it-IT" w:eastAsia="zh-CN"/>
        </w:rPr>
        <w:t>. Xác định mục tiêu, chỉ tiêu tiết kiệm, yêu cầu chống lãng phí  </w:t>
      </w:r>
    </w:p>
    <w:p w:rsidR="003E34D2" w:rsidRDefault="003E34D2" w:rsidP="002954CB">
      <w:pPr>
        <w:spacing w:after="240" w:line="264" w:lineRule="auto"/>
        <w:ind w:firstLine="567"/>
        <w:rPr>
          <w:sz w:val="28"/>
          <w:szCs w:val="28"/>
          <w:lang w:val="it-IT" w:eastAsia="zh-CN"/>
        </w:rPr>
      </w:pPr>
      <w:r>
        <w:rPr>
          <w:sz w:val="28"/>
          <w:szCs w:val="28"/>
          <w:lang w:val="it-IT" w:eastAsia="zh-CN"/>
        </w:rPr>
        <w:t xml:space="preserve"> 1.</w:t>
      </w:r>
      <w:r w:rsidRPr="00BB12F4">
        <w:rPr>
          <w:sz w:val="28"/>
          <w:szCs w:val="28"/>
          <w:lang w:val="it-IT" w:eastAsia="zh-CN"/>
        </w:rPr>
        <w:t xml:space="preserve"> </w:t>
      </w:r>
      <w:r>
        <w:rPr>
          <w:sz w:val="28"/>
          <w:szCs w:val="28"/>
          <w:lang w:val="it-IT" w:eastAsia="zh-CN"/>
        </w:rPr>
        <w:t>Xác định m</w:t>
      </w:r>
      <w:r w:rsidRPr="00BB12F4">
        <w:rPr>
          <w:sz w:val="28"/>
          <w:szCs w:val="28"/>
          <w:lang w:val="it-IT" w:eastAsia="zh-CN"/>
        </w:rPr>
        <w:t>ục tiêu tiết kiệm:</w:t>
      </w:r>
    </w:p>
    <w:p w:rsidR="003E34D2" w:rsidRDefault="003E34D2" w:rsidP="002954CB">
      <w:pPr>
        <w:spacing w:after="240" w:line="264" w:lineRule="auto"/>
        <w:ind w:firstLine="567"/>
        <w:rPr>
          <w:sz w:val="28"/>
          <w:szCs w:val="28"/>
          <w:lang w:val="it-IT" w:eastAsia="zh-CN"/>
        </w:rPr>
      </w:pPr>
      <w:r>
        <w:rPr>
          <w:sz w:val="28"/>
          <w:szCs w:val="28"/>
          <w:lang w:val="it-IT" w:eastAsia="zh-CN"/>
        </w:rPr>
        <w:t xml:space="preserve"> a) Vi</w:t>
      </w:r>
      <w:r w:rsidRPr="00130D14">
        <w:rPr>
          <w:sz w:val="28"/>
          <w:szCs w:val="28"/>
          <w:lang w:val="it-IT" w:eastAsia="zh-CN"/>
        </w:rPr>
        <w:t>ệc</w:t>
      </w:r>
      <w:r>
        <w:rPr>
          <w:sz w:val="28"/>
          <w:szCs w:val="28"/>
          <w:lang w:val="it-IT" w:eastAsia="zh-CN"/>
        </w:rPr>
        <w:t xml:space="preserve"> x</w:t>
      </w:r>
      <w:r w:rsidRPr="00130D14">
        <w:rPr>
          <w:sz w:val="28"/>
          <w:szCs w:val="28"/>
          <w:lang w:val="it-IT" w:eastAsia="zh-CN"/>
        </w:rPr>
        <w:t>ác</w:t>
      </w:r>
      <w:r>
        <w:rPr>
          <w:sz w:val="28"/>
          <w:szCs w:val="28"/>
          <w:lang w:val="it-IT" w:eastAsia="zh-CN"/>
        </w:rPr>
        <w:t xml:space="preserve"> </w:t>
      </w:r>
      <w:r w:rsidRPr="00130D14">
        <w:rPr>
          <w:sz w:val="28"/>
          <w:szCs w:val="28"/>
          <w:lang w:val="it-IT" w:eastAsia="zh-CN"/>
        </w:rPr>
        <w:t>định</w:t>
      </w:r>
      <w:r>
        <w:rPr>
          <w:sz w:val="28"/>
          <w:szCs w:val="28"/>
          <w:lang w:val="it-IT" w:eastAsia="zh-CN"/>
        </w:rPr>
        <w:t xml:space="preserve"> m</w:t>
      </w:r>
      <w:r w:rsidRPr="00BB12F4">
        <w:rPr>
          <w:sz w:val="28"/>
          <w:szCs w:val="28"/>
          <w:lang w:val="it-IT" w:eastAsia="zh-CN"/>
        </w:rPr>
        <w:t xml:space="preserve">ục tiêu tiết kiệm </w:t>
      </w:r>
      <w:r>
        <w:rPr>
          <w:sz w:val="28"/>
          <w:szCs w:val="28"/>
          <w:lang w:val="it-IT" w:eastAsia="zh-CN"/>
        </w:rPr>
        <w:t>đư</w:t>
      </w:r>
      <w:r w:rsidRPr="00130D14">
        <w:rPr>
          <w:sz w:val="28"/>
          <w:szCs w:val="28"/>
          <w:lang w:val="it-IT" w:eastAsia="zh-CN"/>
        </w:rPr>
        <w:t>ợc</w:t>
      </w:r>
      <w:r>
        <w:rPr>
          <w:sz w:val="28"/>
          <w:szCs w:val="28"/>
          <w:lang w:val="it-IT" w:eastAsia="zh-CN"/>
        </w:rPr>
        <w:t xml:space="preserve"> th</w:t>
      </w:r>
      <w:r w:rsidRPr="00130D14">
        <w:rPr>
          <w:sz w:val="28"/>
          <w:szCs w:val="28"/>
          <w:lang w:val="it-IT" w:eastAsia="zh-CN"/>
        </w:rPr>
        <w:t>ực</w:t>
      </w:r>
      <w:r>
        <w:rPr>
          <w:sz w:val="28"/>
          <w:szCs w:val="28"/>
          <w:lang w:val="it-IT" w:eastAsia="zh-CN"/>
        </w:rPr>
        <w:t xml:space="preserve"> hi</w:t>
      </w:r>
      <w:r w:rsidRPr="00130D14">
        <w:rPr>
          <w:sz w:val="28"/>
          <w:szCs w:val="28"/>
          <w:lang w:val="it-IT" w:eastAsia="zh-CN"/>
        </w:rPr>
        <w:t>ện</w:t>
      </w:r>
      <w:r>
        <w:rPr>
          <w:sz w:val="28"/>
          <w:szCs w:val="28"/>
          <w:lang w:val="it-IT" w:eastAsia="zh-CN"/>
        </w:rPr>
        <w:t xml:space="preserve"> h</w:t>
      </w:r>
      <w:r w:rsidRPr="00A12229">
        <w:rPr>
          <w:sz w:val="28"/>
          <w:szCs w:val="28"/>
          <w:lang w:val="it-IT" w:eastAsia="zh-CN"/>
        </w:rPr>
        <w:t>àng</w:t>
      </w:r>
      <w:r>
        <w:rPr>
          <w:sz w:val="28"/>
          <w:szCs w:val="28"/>
          <w:lang w:val="it-IT" w:eastAsia="zh-CN"/>
        </w:rPr>
        <w:t xml:space="preserve"> n</w:t>
      </w:r>
      <w:r w:rsidRPr="00A12229">
        <w:rPr>
          <w:sz w:val="28"/>
          <w:szCs w:val="28"/>
          <w:lang w:val="it-IT" w:eastAsia="zh-CN"/>
        </w:rPr>
        <w:t>ă</w:t>
      </w:r>
      <w:r>
        <w:rPr>
          <w:sz w:val="28"/>
          <w:szCs w:val="28"/>
          <w:lang w:val="it-IT" w:eastAsia="zh-CN"/>
        </w:rPr>
        <w:t>m, 5 n</w:t>
      </w:r>
      <w:r w:rsidRPr="00A12229">
        <w:rPr>
          <w:sz w:val="28"/>
          <w:szCs w:val="28"/>
          <w:lang w:val="it-IT" w:eastAsia="zh-CN"/>
        </w:rPr>
        <w:t>ă</w:t>
      </w:r>
      <w:r>
        <w:rPr>
          <w:sz w:val="28"/>
          <w:szCs w:val="28"/>
          <w:lang w:val="it-IT" w:eastAsia="zh-CN"/>
        </w:rPr>
        <w:t xml:space="preserve">m; </w:t>
      </w:r>
    </w:p>
    <w:p w:rsidR="003E34D2" w:rsidRDefault="003E34D2" w:rsidP="002954CB">
      <w:pPr>
        <w:spacing w:after="240" w:line="264" w:lineRule="auto"/>
        <w:ind w:firstLine="567"/>
        <w:rPr>
          <w:sz w:val="28"/>
          <w:szCs w:val="28"/>
          <w:lang w:val="it-IT" w:eastAsia="zh-CN"/>
        </w:rPr>
      </w:pPr>
      <w:r>
        <w:rPr>
          <w:sz w:val="28"/>
          <w:szCs w:val="28"/>
          <w:lang w:val="it-IT" w:eastAsia="zh-CN"/>
        </w:rPr>
        <w:t xml:space="preserve"> b) Mục tiêu </w:t>
      </w:r>
      <w:r w:rsidRPr="00BB12F4">
        <w:rPr>
          <w:sz w:val="28"/>
          <w:szCs w:val="28"/>
          <w:lang w:val="it-IT" w:eastAsia="zh-CN"/>
        </w:rPr>
        <w:t xml:space="preserve">tiết kiệm </w:t>
      </w:r>
      <w:r>
        <w:rPr>
          <w:sz w:val="28"/>
          <w:szCs w:val="28"/>
          <w:lang w:val="it-IT" w:eastAsia="zh-CN"/>
        </w:rPr>
        <w:t>phải được xác định theo thứ tự ưu tiên v</w:t>
      </w:r>
      <w:r w:rsidRPr="00130D14">
        <w:rPr>
          <w:sz w:val="28"/>
          <w:szCs w:val="28"/>
          <w:lang w:val="it-IT" w:eastAsia="zh-CN"/>
        </w:rPr>
        <w:t>à</w:t>
      </w:r>
      <w:r>
        <w:rPr>
          <w:sz w:val="28"/>
          <w:szCs w:val="28"/>
          <w:lang w:val="it-IT" w:eastAsia="zh-CN"/>
        </w:rPr>
        <w:t xml:space="preserve"> gắn với các nhi</w:t>
      </w:r>
      <w:r w:rsidRPr="00A12229">
        <w:rPr>
          <w:sz w:val="28"/>
          <w:szCs w:val="28"/>
          <w:lang w:val="it-IT" w:eastAsia="zh-CN"/>
        </w:rPr>
        <w:t>ệm</w:t>
      </w:r>
      <w:r>
        <w:rPr>
          <w:sz w:val="28"/>
          <w:szCs w:val="28"/>
          <w:lang w:val="it-IT" w:eastAsia="zh-CN"/>
        </w:rPr>
        <w:t xml:space="preserve"> v</w:t>
      </w:r>
      <w:r w:rsidRPr="00A12229">
        <w:rPr>
          <w:sz w:val="28"/>
          <w:szCs w:val="28"/>
          <w:lang w:val="it-IT" w:eastAsia="zh-CN"/>
        </w:rPr>
        <w:t>ụ</w:t>
      </w:r>
      <w:r>
        <w:rPr>
          <w:sz w:val="28"/>
          <w:szCs w:val="28"/>
          <w:lang w:val="it-IT" w:eastAsia="zh-CN"/>
        </w:rPr>
        <w:t xml:space="preserve"> tr</w:t>
      </w:r>
      <w:r w:rsidRPr="00A12229">
        <w:rPr>
          <w:sz w:val="28"/>
          <w:szCs w:val="28"/>
          <w:lang w:val="it-IT" w:eastAsia="zh-CN"/>
        </w:rPr>
        <w:t>ọng</w:t>
      </w:r>
      <w:r>
        <w:rPr>
          <w:sz w:val="28"/>
          <w:szCs w:val="28"/>
          <w:lang w:val="it-IT" w:eastAsia="zh-CN"/>
        </w:rPr>
        <w:t xml:space="preserve"> t</w:t>
      </w:r>
      <w:r w:rsidRPr="00A12229">
        <w:rPr>
          <w:sz w:val="28"/>
          <w:szCs w:val="28"/>
          <w:lang w:val="it-IT" w:eastAsia="zh-CN"/>
        </w:rPr>
        <w:t>â</w:t>
      </w:r>
      <w:r>
        <w:rPr>
          <w:sz w:val="28"/>
          <w:szCs w:val="28"/>
          <w:lang w:val="it-IT" w:eastAsia="zh-CN"/>
        </w:rPr>
        <w:t>m, tr</w:t>
      </w:r>
      <w:r w:rsidRPr="00A12229">
        <w:rPr>
          <w:sz w:val="28"/>
          <w:szCs w:val="28"/>
          <w:lang w:val="it-IT" w:eastAsia="zh-CN"/>
        </w:rPr>
        <w:t>ọng</w:t>
      </w:r>
      <w:r>
        <w:rPr>
          <w:sz w:val="28"/>
          <w:szCs w:val="28"/>
          <w:lang w:val="it-IT" w:eastAsia="zh-CN"/>
        </w:rPr>
        <w:t xml:space="preserve"> </w:t>
      </w:r>
      <w:r w:rsidRPr="00A12229">
        <w:rPr>
          <w:sz w:val="28"/>
          <w:szCs w:val="28"/>
          <w:lang w:val="it-IT" w:eastAsia="zh-CN"/>
        </w:rPr>
        <w:t>đ</w:t>
      </w:r>
      <w:r>
        <w:rPr>
          <w:sz w:val="28"/>
          <w:szCs w:val="28"/>
          <w:lang w:val="it-IT" w:eastAsia="zh-CN"/>
        </w:rPr>
        <w:t>i</w:t>
      </w:r>
      <w:r w:rsidRPr="00A12229">
        <w:rPr>
          <w:sz w:val="28"/>
          <w:szCs w:val="28"/>
          <w:lang w:val="it-IT" w:eastAsia="zh-CN"/>
        </w:rPr>
        <w:t>ểm</w:t>
      </w:r>
      <w:r>
        <w:rPr>
          <w:sz w:val="28"/>
          <w:szCs w:val="28"/>
          <w:lang w:val="it-IT" w:eastAsia="zh-CN"/>
        </w:rPr>
        <w:t xml:space="preserve"> c</w:t>
      </w:r>
      <w:r w:rsidRPr="008E25C4">
        <w:rPr>
          <w:sz w:val="28"/>
          <w:szCs w:val="28"/>
          <w:lang w:val="it-IT" w:eastAsia="zh-CN"/>
        </w:rPr>
        <w:t>ủa</w:t>
      </w:r>
      <w:r>
        <w:rPr>
          <w:sz w:val="28"/>
          <w:szCs w:val="28"/>
          <w:lang w:val="it-IT" w:eastAsia="zh-CN"/>
        </w:rPr>
        <w:t xml:space="preserve"> cơ quan, tổ chức:</w:t>
      </w:r>
    </w:p>
    <w:p w:rsidR="003E34D2" w:rsidRPr="0059189E" w:rsidRDefault="003E34D2" w:rsidP="002954CB">
      <w:pPr>
        <w:spacing w:after="240" w:line="264" w:lineRule="auto"/>
        <w:ind w:firstLine="567"/>
        <w:rPr>
          <w:bCs/>
          <w:sz w:val="28"/>
          <w:szCs w:val="28"/>
          <w:lang w:val="it-IT"/>
        </w:rPr>
      </w:pPr>
      <w:r w:rsidRPr="0059189E">
        <w:rPr>
          <w:bCs/>
          <w:sz w:val="28"/>
          <w:szCs w:val="28"/>
          <w:lang w:val="it-IT"/>
        </w:rPr>
        <w:lastRenderedPageBreak/>
        <w:t xml:space="preserve"> - Đối với lĩnh vực sử dụng ngân sách nhà nước, vốn, tài sản nhà nước, tài nguyên thiên nhiên, lao động trong khu vực nhà nước tại các Bộ, cơ quan </w:t>
      </w:r>
      <w:r w:rsidRPr="009224E3">
        <w:rPr>
          <w:bCs/>
          <w:sz w:val="28"/>
          <w:szCs w:val="28"/>
          <w:lang w:val="it-IT"/>
        </w:rPr>
        <w:t>ở</w:t>
      </w:r>
      <w:r>
        <w:rPr>
          <w:bCs/>
          <w:sz w:val="28"/>
          <w:szCs w:val="28"/>
          <w:lang w:val="it-IT"/>
        </w:rPr>
        <w:t xml:space="preserve"> Trung </w:t>
      </w:r>
      <w:r w:rsidRPr="009224E3">
        <w:rPr>
          <w:bCs/>
          <w:sz w:val="28"/>
          <w:szCs w:val="28"/>
          <w:lang w:val="it-IT"/>
        </w:rPr>
        <w:t>ươ</w:t>
      </w:r>
      <w:r>
        <w:rPr>
          <w:bCs/>
          <w:sz w:val="28"/>
          <w:szCs w:val="28"/>
          <w:lang w:val="it-IT"/>
        </w:rPr>
        <w:t>ng</w:t>
      </w:r>
      <w:r w:rsidRPr="0059189E">
        <w:rPr>
          <w:bCs/>
          <w:sz w:val="28"/>
          <w:szCs w:val="28"/>
          <w:lang w:val="it-IT"/>
        </w:rPr>
        <w:t>, Ủ</w:t>
      </w:r>
      <w:r>
        <w:rPr>
          <w:bCs/>
          <w:sz w:val="28"/>
          <w:szCs w:val="28"/>
          <w:lang w:val="it-IT"/>
        </w:rPr>
        <w:t>y ban nhân dân c</w:t>
      </w:r>
      <w:r w:rsidRPr="009224E3">
        <w:rPr>
          <w:bCs/>
          <w:sz w:val="28"/>
          <w:szCs w:val="28"/>
          <w:lang w:val="it-IT"/>
        </w:rPr>
        <w:t>ấp</w:t>
      </w:r>
      <w:r w:rsidRPr="0059189E">
        <w:rPr>
          <w:bCs/>
          <w:sz w:val="28"/>
          <w:szCs w:val="28"/>
          <w:lang w:val="it-IT"/>
        </w:rPr>
        <w:t xml:space="preserve"> tỉnh, việc xác định mục tiêu phải căn cứ mục tiêu của Chương trình tổng thể về thực hành tiết kiệm, chống lãng phí của Chính phủ, gắn với việc thực hiện kế hoạch phát triển kinh tế - xã hộ</w:t>
      </w:r>
      <w:r>
        <w:rPr>
          <w:bCs/>
          <w:sz w:val="28"/>
          <w:szCs w:val="28"/>
          <w:lang w:val="it-IT"/>
        </w:rPr>
        <w:t>i hàng năm,</w:t>
      </w:r>
      <w:r w:rsidRPr="0059189E">
        <w:rPr>
          <w:bCs/>
          <w:sz w:val="28"/>
          <w:szCs w:val="28"/>
          <w:lang w:val="it-IT"/>
        </w:rPr>
        <w:t xml:space="preserve"> 5 năm; Chương trình, kế hoạch phát triển ngành, lĩnh vực theo yêu cầu quản lý;</w:t>
      </w:r>
    </w:p>
    <w:p w:rsidR="003E34D2" w:rsidRDefault="003E34D2" w:rsidP="002954CB">
      <w:pPr>
        <w:spacing w:after="240" w:line="264" w:lineRule="auto"/>
        <w:ind w:firstLine="567"/>
        <w:rPr>
          <w:sz w:val="28"/>
          <w:szCs w:val="28"/>
          <w:lang w:val="it-IT" w:eastAsia="zh-CN"/>
        </w:rPr>
      </w:pPr>
      <w:r>
        <w:rPr>
          <w:sz w:val="28"/>
          <w:szCs w:val="28"/>
          <w:lang w:val="it-IT" w:eastAsia="zh-CN"/>
        </w:rPr>
        <w:t xml:space="preserve"> - Đ</w:t>
      </w:r>
      <w:r w:rsidRPr="008E25C4">
        <w:rPr>
          <w:sz w:val="28"/>
          <w:szCs w:val="28"/>
          <w:lang w:val="it-IT" w:eastAsia="zh-CN"/>
        </w:rPr>
        <w:t>ối</w:t>
      </w:r>
      <w:r>
        <w:rPr>
          <w:sz w:val="28"/>
          <w:szCs w:val="28"/>
          <w:lang w:val="it-IT" w:eastAsia="zh-CN"/>
        </w:rPr>
        <w:t xml:space="preserve"> v</w:t>
      </w:r>
      <w:r w:rsidRPr="008E25C4">
        <w:rPr>
          <w:sz w:val="28"/>
          <w:szCs w:val="28"/>
          <w:lang w:val="it-IT" w:eastAsia="zh-CN"/>
        </w:rPr>
        <w:t>ới</w:t>
      </w:r>
      <w:r>
        <w:rPr>
          <w:sz w:val="28"/>
          <w:szCs w:val="28"/>
          <w:lang w:val="it-IT" w:eastAsia="zh-CN"/>
        </w:rPr>
        <w:t xml:space="preserve"> lĩnh vực qu</w:t>
      </w:r>
      <w:r w:rsidRPr="008E25C4">
        <w:rPr>
          <w:sz w:val="28"/>
          <w:szCs w:val="28"/>
          <w:lang w:val="it-IT" w:eastAsia="zh-CN"/>
        </w:rPr>
        <w:t>ản</w:t>
      </w:r>
      <w:r>
        <w:rPr>
          <w:sz w:val="28"/>
          <w:szCs w:val="28"/>
          <w:lang w:val="it-IT" w:eastAsia="zh-CN"/>
        </w:rPr>
        <w:t xml:space="preserve"> l</w:t>
      </w:r>
      <w:r w:rsidRPr="008E25C4">
        <w:rPr>
          <w:sz w:val="28"/>
          <w:szCs w:val="28"/>
          <w:lang w:val="it-IT" w:eastAsia="zh-CN"/>
        </w:rPr>
        <w:t>ý</w:t>
      </w:r>
      <w:r w:rsidRPr="008E25C4">
        <w:rPr>
          <w:sz w:val="28"/>
          <w:szCs w:val="28"/>
          <w:lang w:val="it-IT"/>
        </w:rPr>
        <w:t>, sử dụng vốn nhà nước</w:t>
      </w:r>
      <w:r>
        <w:rPr>
          <w:sz w:val="28"/>
          <w:szCs w:val="28"/>
          <w:lang w:val="it-IT"/>
        </w:rPr>
        <w:t>, t</w:t>
      </w:r>
      <w:r w:rsidRPr="00B43A4E">
        <w:rPr>
          <w:sz w:val="28"/>
          <w:szCs w:val="28"/>
          <w:lang w:val="it-IT"/>
        </w:rPr>
        <w:t>ài</w:t>
      </w:r>
      <w:r>
        <w:rPr>
          <w:sz w:val="28"/>
          <w:szCs w:val="28"/>
          <w:lang w:val="it-IT"/>
        </w:rPr>
        <w:t xml:space="preserve"> s</w:t>
      </w:r>
      <w:r w:rsidRPr="00B43A4E">
        <w:rPr>
          <w:sz w:val="28"/>
          <w:szCs w:val="28"/>
          <w:lang w:val="it-IT"/>
        </w:rPr>
        <w:t>ản</w:t>
      </w:r>
      <w:r>
        <w:rPr>
          <w:sz w:val="28"/>
          <w:szCs w:val="28"/>
          <w:lang w:val="it-IT"/>
        </w:rPr>
        <w:t xml:space="preserve"> nh</w:t>
      </w:r>
      <w:r w:rsidRPr="00B43A4E">
        <w:rPr>
          <w:sz w:val="28"/>
          <w:szCs w:val="28"/>
          <w:lang w:val="it-IT"/>
        </w:rPr>
        <w:t>à</w:t>
      </w:r>
      <w:r>
        <w:rPr>
          <w:sz w:val="28"/>
          <w:szCs w:val="28"/>
          <w:lang w:val="it-IT"/>
        </w:rPr>
        <w:t xml:space="preserve"> nư</w:t>
      </w:r>
      <w:r w:rsidRPr="00B43A4E">
        <w:rPr>
          <w:sz w:val="28"/>
          <w:szCs w:val="28"/>
          <w:lang w:val="it-IT"/>
        </w:rPr>
        <w:t>ớc</w:t>
      </w:r>
      <w:r w:rsidRPr="008E25C4">
        <w:rPr>
          <w:sz w:val="28"/>
          <w:szCs w:val="28"/>
          <w:lang w:val="it-IT"/>
        </w:rPr>
        <w:t xml:space="preserve"> tại doanh nghiệp</w:t>
      </w:r>
      <w:r>
        <w:rPr>
          <w:sz w:val="28"/>
          <w:szCs w:val="28"/>
          <w:lang w:val="it-IT"/>
        </w:rPr>
        <w:t xml:space="preserve"> nh</w:t>
      </w:r>
      <w:r w:rsidRPr="00130D14">
        <w:rPr>
          <w:sz w:val="28"/>
          <w:szCs w:val="28"/>
          <w:lang w:val="it-IT"/>
        </w:rPr>
        <w:t>à</w:t>
      </w:r>
      <w:r>
        <w:rPr>
          <w:sz w:val="28"/>
          <w:szCs w:val="28"/>
          <w:lang w:val="it-IT"/>
        </w:rPr>
        <w:t xml:space="preserve"> nư</w:t>
      </w:r>
      <w:r w:rsidRPr="00130D14">
        <w:rPr>
          <w:sz w:val="28"/>
          <w:szCs w:val="28"/>
          <w:lang w:val="it-IT"/>
        </w:rPr>
        <w:t>ớc</w:t>
      </w:r>
      <w:r>
        <w:rPr>
          <w:sz w:val="28"/>
          <w:szCs w:val="28"/>
          <w:lang w:val="it-IT"/>
        </w:rPr>
        <w:t xml:space="preserve">, xác định mục tiêu </w:t>
      </w:r>
      <w:r>
        <w:rPr>
          <w:sz w:val="28"/>
          <w:szCs w:val="28"/>
          <w:lang w:val="it-IT" w:eastAsia="zh-CN"/>
        </w:rPr>
        <w:t>ti</w:t>
      </w:r>
      <w:r w:rsidRPr="008E25C4">
        <w:rPr>
          <w:sz w:val="28"/>
          <w:szCs w:val="28"/>
          <w:lang w:val="it-IT" w:eastAsia="zh-CN"/>
        </w:rPr>
        <w:t>ết</w:t>
      </w:r>
      <w:r>
        <w:rPr>
          <w:sz w:val="28"/>
          <w:szCs w:val="28"/>
          <w:lang w:val="it-IT" w:eastAsia="zh-CN"/>
        </w:rPr>
        <w:t xml:space="preserve"> gi</w:t>
      </w:r>
      <w:r w:rsidRPr="008E25C4">
        <w:rPr>
          <w:sz w:val="28"/>
          <w:szCs w:val="28"/>
          <w:lang w:val="it-IT" w:eastAsia="zh-CN"/>
        </w:rPr>
        <w:t>ảm</w:t>
      </w:r>
      <w:r>
        <w:rPr>
          <w:sz w:val="28"/>
          <w:szCs w:val="28"/>
          <w:lang w:val="it-IT" w:eastAsia="zh-CN"/>
        </w:rPr>
        <w:t xml:space="preserve"> chi ph</w:t>
      </w:r>
      <w:r w:rsidRPr="008E25C4">
        <w:rPr>
          <w:sz w:val="28"/>
          <w:szCs w:val="28"/>
          <w:lang w:val="it-IT" w:eastAsia="zh-CN"/>
        </w:rPr>
        <w:t>í</w:t>
      </w:r>
      <w:r>
        <w:rPr>
          <w:sz w:val="28"/>
          <w:szCs w:val="28"/>
          <w:lang w:val="it-IT" w:eastAsia="zh-CN"/>
        </w:rPr>
        <w:t xml:space="preserve"> qu</w:t>
      </w:r>
      <w:r w:rsidRPr="008E25C4">
        <w:rPr>
          <w:sz w:val="28"/>
          <w:szCs w:val="28"/>
          <w:lang w:val="it-IT" w:eastAsia="zh-CN"/>
        </w:rPr>
        <w:t>ản</w:t>
      </w:r>
      <w:r>
        <w:rPr>
          <w:sz w:val="28"/>
          <w:szCs w:val="28"/>
          <w:lang w:val="it-IT" w:eastAsia="zh-CN"/>
        </w:rPr>
        <w:t xml:space="preserve"> l</w:t>
      </w:r>
      <w:r w:rsidRPr="008E25C4">
        <w:rPr>
          <w:sz w:val="28"/>
          <w:szCs w:val="28"/>
          <w:lang w:val="it-IT" w:eastAsia="zh-CN"/>
        </w:rPr>
        <w:t>ý</w:t>
      </w:r>
      <w:r>
        <w:rPr>
          <w:sz w:val="28"/>
          <w:szCs w:val="28"/>
          <w:lang w:val="it-IT" w:eastAsia="zh-CN"/>
        </w:rPr>
        <w:t>, gi</w:t>
      </w:r>
      <w:r w:rsidRPr="008E25C4">
        <w:rPr>
          <w:sz w:val="28"/>
          <w:szCs w:val="28"/>
          <w:lang w:val="it-IT" w:eastAsia="zh-CN"/>
        </w:rPr>
        <w:t>ảm</w:t>
      </w:r>
      <w:r>
        <w:rPr>
          <w:sz w:val="28"/>
          <w:szCs w:val="28"/>
          <w:lang w:val="it-IT" w:eastAsia="zh-CN"/>
        </w:rPr>
        <w:t xml:space="preserve"> gi</w:t>
      </w:r>
      <w:r w:rsidRPr="008E25C4">
        <w:rPr>
          <w:sz w:val="28"/>
          <w:szCs w:val="28"/>
          <w:lang w:val="it-IT" w:eastAsia="zh-CN"/>
        </w:rPr>
        <w:t>á</w:t>
      </w:r>
      <w:r>
        <w:rPr>
          <w:sz w:val="28"/>
          <w:szCs w:val="28"/>
          <w:lang w:val="it-IT" w:eastAsia="zh-CN"/>
        </w:rPr>
        <w:t xml:space="preserve"> th</w:t>
      </w:r>
      <w:r w:rsidRPr="008E25C4">
        <w:rPr>
          <w:sz w:val="28"/>
          <w:szCs w:val="28"/>
          <w:lang w:val="it-IT" w:eastAsia="zh-CN"/>
        </w:rPr>
        <w:t>ành</w:t>
      </w:r>
      <w:r>
        <w:rPr>
          <w:sz w:val="28"/>
          <w:szCs w:val="28"/>
          <w:lang w:val="it-IT" w:eastAsia="zh-CN"/>
        </w:rPr>
        <w:t xml:space="preserve"> s</w:t>
      </w:r>
      <w:r w:rsidRPr="008E25C4">
        <w:rPr>
          <w:sz w:val="28"/>
          <w:szCs w:val="28"/>
          <w:lang w:val="it-IT" w:eastAsia="zh-CN"/>
        </w:rPr>
        <w:t>ả</w:t>
      </w:r>
      <w:r>
        <w:rPr>
          <w:sz w:val="28"/>
          <w:szCs w:val="28"/>
          <w:lang w:val="it-IT" w:eastAsia="zh-CN"/>
        </w:rPr>
        <w:t>n xu</w:t>
      </w:r>
      <w:r w:rsidRPr="008E25C4">
        <w:rPr>
          <w:sz w:val="28"/>
          <w:szCs w:val="28"/>
          <w:lang w:val="it-IT" w:eastAsia="zh-CN"/>
        </w:rPr>
        <w:t>ất</w:t>
      </w:r>
      <w:r>
        <w:rPr>
          <w:sz w:val="28"/>
          <w:szCs w:val="28"/>
          <w:lang w:val="it-IT" w:eastAsia="zh-CN"/>
        </w:rPr>
        <w:t xml:space="preserve"> nh</w:t>
      </w:r>
      <w:r w:rsidRPr="008E25C4">
        <w:rPr>
          <w:sz w:val="28"/>
          <w:szCs w:val="28"/>
          <w:lang w:val="it-IT" w:eastAsia="zh-CN"/>
        </w:rPr>
        <w:t>ằm</w:t>
      </w:r>
      <w:r>
        <w:rPr>
          <w:sz w:val="28"/>
          <w:szCs w:val="28"/>
          <w:lang w:val="it-IT" w:eastAsia="zh-CN"/>
        </w:rPr>
        <w:t xml:space="preserve"> n</w:t>
      </w:r>
      <w:r w:rsidRPr="008E25C4">
        <w:rPr>
          <w:sz w:val="28"/>
          <w:szCs w:val="28"/>
          <w:lang w:val="it-IT" w:eastAsia="zh-CN"/>
        </w:rPr>
        <w:t>â</w:t>
      </w:r>
      <w:r>
        <w:rPr>
          <w:sz w:val="28"/>
          <w:szCs w:val="28"/>
          <w:lang w:val="it-IT" w:eastAsia="zh-CN"/>
        </w:rPr>
        <w:t>ng cao hi</w:t>
      </w:r>
      <w:r w:rsidRPr="008E25C4">
        <w:rPr>
          <w:sz w:val="28"/>
          <w:szCs w:val="28"/>
          <w:lang w:val="it-IT" w:eastAsia="zh-CN"/>
        </w:rPr>
        <w:t>ệu</w:t>
      </w:r>
      <w:r>
        <w:rPr>
          <w:sz w:val="28"/>
          <w:szCs w:val="28"/>
          <w:lang w:val="it-IT" w:eastAsia="zh-CN"/>
        </w:rPr>
        <w:t xml:space="preserve"> qu</w:t>
      </w:r>
      <w:r w:rsidRPr="008E25C4">
        <w:rPr>
          <w:sz w:val="28"/>
          <w:szCs w:val="28"/>
          <w:lang w:val="it-IT" w:eastAsia="zh-CN"/>
        </w:rPr>
        <w:t>ả</w:t>
      </w:r>
      <w:r>
        <w:rPr>
          <w:sz w:val="28"/>
          <w:szCs w:val="28"/>
          <w:lang w:val="it-IT" w:eastAsia="zh-CN"/>
        </w:rPr>
        <w:t xml:space="preserve"> s</w:t>
      </w:r>
      <w:r w:rsidRPr="008E25C4">
        <w:rPr>
          <w:sz w:val="28"/>
          <w:szCs w:val="28"/>
          <w:lang w:val="it-IT" w:eastAsia="zh-CN"/>
        </w:rPr>
        <w:t>ản</w:t>
      </w:r>
      <w:r>
        <w:rPr>
          <w:sz w:val="28"/>
          <w:szCs w:val="28"/>
          <w:lang w:val="it-IT" w:eastAsia="zh-CN"/>
        </w:rPr>
        <w:t xml:space="preserve"> xu</w:t>
      </w:r>
      <w:r w:rsidRPr="008E25C4">
        <w:rPr>
          <w:sz w:val="28"/>
          <w:szCs w:val="28"/>
          <w:lang w:val="it-IT" w:eastAsia="zh-CN"/>
        </w:rPr>
        <w:t>ất</w:t>
      </w:r>
      <w:r>
        <w:rPr>
          <w:sz w:val="28"/>
          <w:szCs w:val="28"/>
          <w:lang w:val="it-IT" w:eastAsia="zh-CN"/>
        </w:rPr>
        <w:t>, t</w:t>
      </w:r>
      <w:r w:rsidRPr="008E25C4">
        <w:rPr>
          <w:sz w:val="28"/>
          <w:szCs w:val="28"/>
          <w:lang w:val="it-IT" w:eastAsia="zh-CN"/>
        </w:rPr>
        <w:t>ă</w:t>
      </w:r>
      <w:r>
        <w:rPr>
          <w:sz w:val="28"/>
          <w:szCs w:val="28"/>
          <w:lang w:val="it-IT" w:eastAsia="zh-CN"/>
        </w:rPr>
        <w:t>ng s</w:t>
      </w:r>
      <w:r w:rsidRPr="008E25C4">
        <w:rPr>
          <w:sz w:val="28"/>
          <w:szCs w:val="28"/>
          <w:lang w:val="it-IT" w:eastAsia="zh-CN"/>
        </w:rPr>
        <w:t>ức</w:t>
      </w:r>
      <w:r>
        <w:rPr>
          <w:sz w:val="28"/>
          <w:szCs w:val="28"/>
          <w:lang w:val="it-IT" w:eastAsia="zh-CN"/>
        </w:rPr>
        <w:t xml:space="preserve"> c</w:t>
      </w:r>
      <w:r w:rsidRPr="008E25C4">
        <w:rPr>
          <w:sz w:val="28"/>
          <w:szCs w:val="28"/>
          <w:lang w:val="it-IT" w:eastAsia="zh-CN"/>
        </w:rPr>
        <w:t>ạnh</w:t>
      </w:r>
      <w:r>
        <w:rPr>
          <w:sz w:val="28"/>
          <w:szCs w:val="28"/>
          <w:lang w:val="it-IT" w:eastAsia="zh-CN"/>
        </w:rPr>
        <w:t xml:space="preserve"> tranh.   </w:t>
      </w:r>
      <w:r w:rsidRPr="008E25C4">
        <w:rPr>
          <w:szCs w:val="28"/>
          <w:lang w:val="it-IT"/>
        </w:rPr>
        <w:t xml:space="preserve"> </w:t>
      </w:r>
      <w:r>
        <w:rPr>
          <w:sz w:val="28"/>
          <w:szCs w:val="28"/>
          <w:lang w:val="it-IT" w:eastAsia="zh-CN"/>
        </w:rPr>
        <w:t xml:space="preserve">     </w:t>
      </w:r>
    </w:p>
    <w:p w:rsidR="003E34D2" w:rsidRDefault="003E34D2" w:rsidP="002954CB">
      <w:pPr>
        <w:spacing w:after="240" w:line="264" w:lineRule="auto"/>
        <w:ind w:firstLine="567"/>
        <w:rPr>
          <w:sz w:val="28"/>
          <w:szCs w:val="28"/>
          <w:lang w:val="it-IT" w:eastAsia="zh-CN"/>
        </w:rPr>
      </w:pPr>
      <w:r>
        <w:rPr>
          <w:sz w:val="28"/>
          <w:szCs w:val="28"/>
          <w:lang w:val="it-IT" w:eastAsia="zh-CN"/>
        </w:rPr>
        <w:t>2.</w:t>
      </w:r>
      <w:r w:rsidRPr="00BB12F4">
        <w:rPr>
          <w:sz w:val="28"/>
          <w:szCs w:val="28"/>
          <w:lang w:val="it-IT" w:eastAsia="zh-CN"/>
        </w:rPr>
        <w:t xml:space="preserve"> </w:t>
      </w:r>
      <w:r>
        <w:rPr>
          <w:sz w:val="28"/>
          <w:szCs w:val="28"/>
          <w:lang w:val="it-IT" w:eastAsia="zh-CN"/>
        </w:rPr>
        <w:t>Xác định c</w:t>
      </w:r>
      <w:r w:rsidRPr="00BB12F4">
        <w:rPr>
          <w:sz w:val="28"/>
          <w:szCs w:val="28"/>
          <w:lang w:val="it-IT" w:eastAsia="zh-CN"/>
        </w:rPr>
        <w:t xml:space="preserve">hỉ tiêu tiết kiệm: </w:t>
      </w:r>
    </w:p>
    <w:p w:rsidR="003E34D2" w:rsidRDefault="003E34D2" w:rsidP="002954CB">
      <w:pPr>
        <w:spacing w:after="240" w:line="264" w:lineRule="auto"/>
        <w:ind w:firstLine="567"/>
        <w:rPr>
          <w:sz w:val="28"/>
          <w:szCs w:val="28"/>
          <w:lang w:val="it-IT" w:eastAsia="zh-CN"/>
        </w:rPr>
      </w:pPr>
      <w:r>
        <w:rPr>
          <w:sz w:val="28"/>
          <w:szCs w:val="28"/>
          <w:lang w:val="it-IT" w:eastAsia="zh-CN"/>
        </w:rPr>
        <w:t xml:space="preserve">a) Việc xác định chỉ tiêu </w:t>
      </w:r>
      <w:r w:rsidRPr="00BB12F4">
        <w:rPr>
          <w:sz w:val="28"/>
          <w:szCs w:val="28"/>
          <w:lang w:val="it-IT" w:eastAsia="zh-CN"/>
        </w:rPr>
        <w:t>tiết kiệm</w:t>
      </w:r>
      <w:r>
        <w:rPr>
          <w:sz w:val="28"/>
          <w:szCs w:val="28"/>
          <w:lang w:val="it-IT" w:eastAsia="zh-CN"/>
        </w:rPr>
        <w:t xml:space="preserve"> phải được tính toán khoa học, </w:t>
      </w:r>
      <w:r w:rsidRPr="00BB12F4">
        <w:rPr>
          <w:sz w:val="28"/>
          <w:szCs w:val="28"/>
          <w:lang w:val="it-IT" w:eastAsia="zh-CN"/>
        </w:rPr>
        <w:t>gắn với mục tiêu đề ra</w:t>
      </w:r>
      <w:r>
        <w:rPr>
          <w:sz w:val="28"/>
          <w:szCs w:val="28"/>
          <w:lang w:val="it-IT" w:eastAsia="zh-CN"/>
        </w:rPr>
        <w:t xml:space="preserve"> v</w:t>
      </w:r>
      <w:r w:rsidRPr="00F712DB">
        <w:rPr>
          <w:sz w:val="28"/>
          <w:szCs w:val="28"/>
          <w:lang w:val="it-IT" w:eastAsia="zh-CN"/>
        </w:rPr>
        <w:t>à</w:t>
      </w:r>
      <w:r>
        <w:rPr>
          <w:sz w:val="28"/>
          <w:szCs w:val="28"/>
          <w:lang w:val="it-IT" w:eastAsia="zh-CN"/>
        </w:rPr>
        <w:t xml:space="preserve"> phù hợp với khả năng thực tế của Bộ, ngành, địa phương, cơ quan, tổ chức, đơn vị</w:t>
      </w:r>
      <w:r w:rsidRPr="00BB12F4">
        <w:rPr>
          <w:sz w:val="28"/>
          <w:szCs w:val="28"/>
          <w:lang w:val="it-IT" w:eastAsia="zh-CN"/>
        </w:rPr>
        <w:t xml:space="preserve">; </w:t>
      </w:r>
      <w:r>
        <w:rPr>
          <w:sz w:val="28"/>
          <w:szCs w:val="28"/>
          <w:lang w:val="it-IT" w:eastAsia="zh-CN"/>
        </w:rPr>
        <w:t>các c</w:t>
      </w:r>
      <w:r w:rsidRPr="00BB12F4">
        <w:rPr>
          <w:sz w:val="28"/>
          <w:szCs w:val="28"/>
          <w:lang w:val="it-IT" w:eastAsia="zh-CN"/>
        </w:rPr>
        <w:t>hỉ tiêu</w:t>
      </w:r>
      <w:r>
        <w:rPr>
          <w:sz w:val="28"/>
          <w:szCs w:val="28"/>
          <w:lang w:val="it-IT" w:eastAsia="zh-CN"/>
        </w:rPr>
        <w:t xml:space="preserve"> tiết kiệm phải cụ thể, rõ ràng; đư</w:t>
      </w:r>
      <w:r w:rsidRPr="00F712DB">
        <w:rPr>
          <w:sz w:val="28"/>
          <w:szCs w:val="28"/>
          <w:lang w:val="it-IT" w:eastAsia="zh-CN"/>
        </w:rPr>
        <w:t>ợc</w:t>
      </w:r>
      <w:r>
        <w:rPr>
          <w:sz w:val="28"/>
          <w:szCs w:val="28"/>
          <w:lang w:val="it-IT" w:eastAsia="zh-CN"/>
        </w:rPr>
        <w:t xml:space="preserve"> th</w:t>
      </w:r>
      <w:r w:rsidRPr="00F712DB">
        <w:rPr>
          <w:sz w:val="28"/>
          <w:szCs w:val="28"/>
          <w:lang w:val="it-IT" w:eastAsia="zh-CN"/>
        </w:rPr>
        <w:t>ể</w:t>
      </w:r>
      <w:r>
        <w:rPr>
          <w:sz w:val="28"/>
          <w:szCs w:val="28"/>
          <w:lang w:val="it-IT" w:eastAsia="zh-CN"/>
        </w:rPr>
        <w:t xml:space="preserve"> hi</w:t>
      </w:r>
      <w:r w:rsidRPr="00F712DB">
        <w:rPr>
          <w:sz w:val="28"/>
          <w:szCs w:val="28"/>
          <w:lang w:val="it-IT" w:eastAsia="zh-CN"/>
        </w:rPr>
        <w:t>ện</w:t>
      </w:r>
      <w:r>
        <w:rPr>
          <w:sz w:val="28"/>
          <w:szCs w:val="28"/>
          <w:lang w:val="it-IT" w:eastAsia="zh-CN"/>
        </w:rPr>
        <w:t xml:space="preserve"> b</w:t>
      </w:r>
      <w:r w:rsidRPr="00F712DB">
        <w:rPr>
          <w:sz w:val="28"/>
          <w:szCs w:val="28"/>
          <w:lang w:val="it-IT" w:eastAsia="zh-CN"/>
        </w:rPr>
        <w:t>ằng</w:t>
      </w:r>
      <w:r>
        <w:rPr>
          <w:sz w:val="28"/>
          <w:szCs w:val="28"/>
          <w:lang w:val="it-IT" w:eastAsia="zh-CN"/>
        </w:rPr>
        <w:t xml:space="preserve"> s</w:t>
      </w:r>
      <w:r w:rsidRPr="00F712DB">
        <w:rPr>
          <w:sz w:val="28"/>
          <w:szCs w:val="28"/>
          <w:lang w:val="it-IT" w:eastAsia="zh-CN"/>
        </w:rPr>
        <w:t>ố</w:t>
      </w:r>
      <w:r>
        <w:rPr>
          <w:sz w:val="28"/>
          <w:szCs w:val="28"/>
          <w:lang w:val="it-IT" w:eastAsia="zh-CN"/>
        </w:rPr>
        <w:t xml:space="preserve"> tuy</w:t>
      </w:r>
      <w:r w:rsidRPr="00F712DB">
        <w:rPr>
          <w:sz w:val="28"/>
          <w:szCs w:val="28"/>
          <w:lang w:val="it-IT" w:eastAsia="zh-CN"/>
        </w:rPr>
        <w:t>ệ</w:t>
      </w:r>
      <w:r>
        <w:rPr>
          <w:sz w:val="28"/>
          <w:szCs w:val="28"/>
          <w:lang w:val="it-IT" w:eastAsia="zh-CN"/>
        </w:rPr>
        <w:t>t đ</w:t>
      </w:r>
      <w:r w:rsidRPr="00F712DB">
        <w:rPr>
          <w:sz w:val="28"/>
          <w:szCs w:val="28"/>
          <w:lang w:val="it-IT" w:eastAsia="zh-CN"/>
        </w:rPr>
        <w:t>ối</w:t>
      </w:r>
      <w:r>
        <w:rPr>
          <w:sz w:val="28"/>
          <w:szCs w:val="28"/>
          <w:lang w:val="it-IT" w:eastAsia="zh-CN"/>
        </w:rPr>
        <w:t xml:space="preserve"> hoặc tỷ lệ phần trăm;</w:t>
      </w:r>
    </w:p>
    <w:p w:rsidR="001B5E7E" w:rsidRDefault="003E34D2" w:rsidP="001B5E7E">
      <w:pPr>
        <w:spacing w:after="240" w:line="264" w:lineRule="auto"/>
        <w:ind w:firstLine="567"/>
        <w:rPr>
          <w:sz w:val="28"/>
          <w:szCs w:val="28"/>
          <w:lang w:val="it-IT" w:eastAsia="zh-CN"/>
        </w:rPr>
      </w:pPr>
      <w:r w:rsidRPr="00A86D95">
        <w:rPr>
          <w:sz w:val="28"/>
          <w:szCs w:val="28"/>
          <w:lang w:val="it-IT" w:eastAsia="zh-CN"/>
        </w:rPr>
        <w:t xml:space="preserve">b) Chỉ tiêu tiết kiệm phải bám sát chỉ tiêu tiết kiệm trong các lĩnh vực theo Chương trình tổng thể về thực hành tiết kiệm, chống lãng phí hàng năm, 5 năm của Chính phủ và các hướng dẫn sau: </w:t>
      </w:r>
    </w:p>
    <w:p w:rsidR="003E34D2" w:rsidRPr="001B5E7E" w:rsidRDefault="003E34D2" w:rsidP="001B5E7E">
      <w:pPr>
        <w:spacing w:after="240" w:line="264" w:lineRule="auto"/>
        <w:ind w:firstLine="567"/>
        <w:rPr>
          <w:b/>
          <w:sz w:val="28"/>
          <w:szCs w:val="28"/>
          <w:lang w:val="it-IT"/>
        </w:rPr>
      </w:pPr>
      <w:r w:rsidRPr="001B5E7E">
        <w:rPr>
          <w:sz w:val="28"/>
          <w:szCs w:val="28"/>
          <w:lang w:val="it-IT" w:eastAsia="zh-CN"/>
        </w:rPr>
        <w:t>- Trong quản lý, sử dụng kinh phí chi thường xuyên của ngân sách nhà nước</w:t>
      </w:r>
      <w:r w:rsidRPr="001B5E7E">
        <w:rPr>
          <w:sz w:val="28"/>
          <w:szCs w:val="28"/>
          <w:lang w:val="it-IT"/>
        </w:rPr>
        <w:t>: cụ thể hóa bằng các chỉ tiêu tiết kiệm trong việc</w:t>
      </w:r>
      <w:r w:rsidRPr="001B5E7E">
        <w:rPr>
          <w:b/>
          <w:sz w:val="28"/>
          <w:szCs w:val="28"/>
          <w:lang w:val="it-IT"/>
        </w:rPr>
        <w:t xml:space="preserve"> </w:t>
      </w:r>
      <w:r w:rsidRPr="001B5E7E">
        <w:rPr>
          <w:sz w:val="28"/>
          <w:szCs w:val="28"/>
          <w:lang w:val="it-IT"/>
        </w:rPr>
        <w:t>t</w:t>
      </w:r>
      <w:r w:rsidRPr="001B5E7E">
        <w:rPr>
          <w:rStyle w:val="dieuChar"/>
          <w:rFonts w:eastAsia="Times New Roman"/>
          <w:b w:val="0"/>
          <w:color w:val="000000"/>
          <w:sz w:val="28"/>
          <w:szCs w:val="28"/>
          <w:lang w:val="it-IT"/>
        </w:rPr>
        <w:t xml:space="preserve">ổ chức hội nghị, hội thảo, tọa </w:t>
      </w:r>
      <w:r w:rsidR="001B5E7E" w:rsidRPr="001B5E7E">
        <w:rPr>
          <w:rStyle w:val="dieuChar"/>
          <w:rFonts w:eastAsia="Times New Roman"/>
          <w:b w:val="0"/>
          <w:color w:val="000000"/>
          <w:sz w:val="28"/>
          <w:szCs w:val="28"/>
          <w:lang w:val="it-IT"/>
        </w:rPr>
        <w:t>đ</w:t>
      </w:r>
      <w:r w:rsidRPr="001B5E7E">
        <w:rPr>
          <w:rStyle w:val="dieuChar"/>
          <w:rFonts w:eastAsia="Times New Roman"/>
          <w:b w:val="0"/>
          <w:color w:val="000000"/>
          <w:sz w:val="28"/>
          <w:szCs w:val="28"/>
          <w:lang w:val="it-IT"/>
        </w:rPr>
        <w:t>àm;</w:t>
      </w:r>
      <w:r w:rsidRPr="001B5E7E">
        <w:rPr>
          <w:rStyle w:val="dieuChar"/>
          <w:rFonts w:eastAsia="Times New Roman"/>
          <w:b w:val="0"/>
          <w:color w:val="000000"/>
          <w:spacing w:val="-6"/>
          <w:sz w:val="28"/>
          <w:szCs w:val="28"/>
          <w:lang w:val="it-IT"/>
        </w:rPr>
        <w:t xml:space="preserve"> c</w:t>
      </w:r>
      <w:r w:rsidR="001B5E7E">
        <w:rPr>
          <w:rStyle w:val="dieuChar"/>
          <w:rFonts w:eastAsia="Times New Roman"/>
          <w:b w:val="0"/>
          <w:color w:val="000000"/>
          <w:spacing w:val="-6"/>
          <w:sz w:val="28"/>
          <w:szCs w:val="28"/>
          <w:lang w:val="it-IT"/>
        </w:rPr>
        <w:t xml:space="preserve">ử cán bộ, công chức, viên chức </w:t>
      </w:r>
      <w:r w:rsidR="001B5E7E" w:rsidRPr="001B5E7E">
        <w:rPr>
          <w:rStyle w:val="dieuChar"/>
          <w:rFonts w:eastAsia="Times New Roman"/>
          <w:b w:val="0"/>
          <w:color w:val="000000"/>
          <w:spacing w:val="-6"/>
          <w:sz w:val="28"/>
          <w:szCs w:val="28"/>
          <w:lang w:val="it-IT"/>
        </w:rPr>
        <w:t>đ</w:t>
      </w:r>
      <w:r w:rsidRPr="001B5E7E">
        <w:rPr>
          <w:rStyle w:val="dieuChar"/>
          <w:rFonts w:eastAsia="Times New Roman"/>
          <w:b w:val="0"/>
          <w:color w:val="000000"/>
          <w:spacing w:val="-6"/>
          <w:sz w:val="28"/>
          <w:szCs w:val="28"/>
          <w:lang w:val="it-IT"/>
        </w:rPr>
        <w:t>i công</w:t>
      </w:r>
      <w:r w:rsidR="001B5E7E">
        <w:rPr>
          <w:rStyle w:val="dieuChar"/>
          <w:rFonts w:eastAsia="Times New Roman"/>
          <w:b w:val="0"/>
          <w:color w:val="000000"/>
          <w:spacing w:val="-6"/>
          <w:sz w:val="28"/>
          <w:szCs w:val="28"/>
          <w:lang w:val="it-IT"/>
        </w:rPr>
        <w:t xml:space="preserve"> tác, khảo sát trong và ngoài n</w:t>
      </w:r>
      <w:r w:rsidR="001B5E7E" w:rsidRPr="001B5E7E">
        <w:rPr>
          <w:rStyle w:val="dieuChar"/>
          <w:rFonts w:eastAsia="Times New Roman"/>
          <w:b w:val="0"/>
          <w:color w:val="000000"/>
          <w:spacing w:val="-6"/>
          <w:sz w:val="28"/>
          <w:szCs w:val="28"/>
          <w:lang w:val="it-IT"/>
        </w:rPr>
        <w:t>ư</w:t>
      </w:r>
      <w:r w:rsidRPr="001B5E7E">
        <w:rPr>
          <w:rStyle w:val="dieuChar"/>
          <w:rFonts w:eastAsia="Times New Roman"/>
          <w:b w:val="0"/>
          <w:color w:val="000000"/>
          <w:spacing w:val="-6"/>
          <w:sz w:val="28"/>
          <w:szCs w:val="28"/>
          <w:lang w:val="it-IT"/>
        </w:rPr>
        <w:t>ớc</w:t>
      </w:r>
      <w:r w:rsidR="001B5E7E">
        <w:rPr>
          <w:rStyle w:val="dieuChar"/>
          <w:rFonts w:eastAsia="Times New Roman"/>
          <w:b w:val="0"/>
          <w:color w:val="000000"/>
          <w:sz w:val="28"/>
          <w:szCs w:val="28"/>
          <w:lang w:val="it-IT"/>
        </w:rPr>
        <w:t xml:space="preserve">; sử dụng </w:t>
      </w:r>
      <w:r w:rsidR="001B5E7E" w:rsidRPr="001B5E7E">
        <w:rPr>
          <w:rStyle w:val="dieuChar"/>
          <w:rFonts w:eastAsia="Times New Roman"/>
          <w:b w:val="0"/>
          <w:color w:val="000000"/>
          <w:sz w:val="28"/>
          <w:szCs w:val="28"/>
          <w:lang w:val="it-IT"/>
        </w:rPr>
        <w:t>đ</w:t>
      </w:r>
      <w:r w:rsidR="001B5E7E">
        <w:rPr>
          <w:rStyle w:val="dieuChar"/>
          <w:rFonts w:eastAsia="Times New Roman"/>
          <w:b w:val="0"/>
          <w:color w:val="000000"/>
          <w:sz w:val="28"/>
          <w:szCs w:val="28"/>
          <w:lang w:val="it-IT"/>
        </w:rPr>
        <w:t>iện, n</w:t>
      </w:r>
      <w:r w:rsidR="001B5E7E" w:rsidRPr="001B5E7E">
        <w:rPr>
          <w:rStyle w:val="dieuChar"/>
          <w:rFonts w:eastAsia="Times New Roman"/>
          <w:b w:val="0"/>
          <w:color w:val="000000"/>
          <w:sz w:val="28"/>
          <w:szCs w:val="28"/>
          <w:lang w:val="it-IT"/>
        </w:rPr>
        <w:t>ư</w:t>
      </w:r>
      <w:r w:rsidR="0094687E">
        <w:rPr>
          <w:rStyle w:val="dieuChar"/>
          <w:rFonts w:eastAsia="Times New Roman"/>
          <w:b w:val="0"/>
          <w:color w:val="000000"/>
          <w:sz w:val="28"/>
          <w:szCs w:val="28"/>
          <w:lang w:val="it-IT"/>
        </w:rPr>
        <w:t>ớc; sử dụng v</w:t>
      </w:r>
      <w:r w:rsidR="0094687E" w:rsidRPr="0094687E">
        <w:rPr>
          <w:rStyle w:val="dieuChar"/>
          <w:rFonts w:eastAsia="Times New Roman"/>
          <w:b w:val="0"/>
          <w:color w:val="000000"/>
          <w:sz w:val="28"/>
          <w:szCs w:val="28"/>
          <w:lang w:val="it-IT"/>
        </w:rPr>
        <w:t>ă</w:t>
      </w:r>
      <w:r w:rsidRPr="001B5E7E">
        <w:rPr>
          <w:rStyle w:val="dieuChar"/>
          <w:rFonts w:eastAsia="Times New Roman"/>
          <w:b w:val="0"/>
          <w:color w:val="000000"/>
          <w:sz w:val="28"/>
          <w:szCs w:val="28"/>
          <w:lang w:val="it-IT"/>
        </w:rPr>
        <w:t>n phòng phẩm, sách báo, tạp chí; tiếp khách, khánh tiết; tổ chức lễ hội, lễ kỷ niệm</w:t>
      </w:r>
      <w:r w:rsidRPr="001B5E7E">
        <w:rPr>
          <w:sz w:val="28"/>
          <w:szCs w:val="28"/>
          <w:lang w:val="it-IT"/>
        </w:rPr>
        <w:t>;</w:t>
      </w:r>
    </w:p>
    <w:p w:rsidR="003E34D2" w:rsidRPr="00A86D95" w:rsidRDefault="003E34D2" w:rsidP="002954CB">
      <w:pPr>
        <w:spacing w:after="240" w:line="264" w:lineRule="auto"/>
        <w:ind w:firstLine="547"/>
        <w:rPr>
          <w:b/>
          <w:sz w:val="28"/>
          <w:szCs w:val="28"/>
          <w:lang w:val="it-IT"/>
        </w:rPr>
      </w:pPr>
      <w:r w:rsidRPr="00A86D95">
        <w:rPr>
          <w:sz w:val="28"/>
          <w:szCs w:val="28"/>
          <w:lang w:val="it-IT"/>
        </w:rPr>
        <w:t xml:space="preserve">- Trong quản lý đầu tư xây dựng cơ bản từ ngân sách nhà nước: cụ thể hóa bằng các chỉ tiêu cắt giảm, đình hoãn các dự án hoặc hạng mục không thực sự cần thiết đầu tư, không có hiệu quả hoặc hiệu quả thấp; chỉ tiêu tiết kiệm trong việc tổ chức lễ động thổ, lễ khởi công, khánh thành các công trình xây dựng; </w:t>
      </w:r>
      <w:r w:rsidRPr="003F3207">
        <w:rPr>
          <w:sz w:val="28"/>
          <w:szCs w:val="28"/>
          <w:lang w:val="it-IT"/>
        </w:rPr>
        <w:t>số kinh phí tiết kiệm được do thực hiện đấu thầu theo quy định; số kinh phí tiết kiệm qua công tác thanh tra, kiểm tra, kiểm toán, thẩm tra quyết toán; số kinh phí</w:t>
      </w:r>
      <w:r w:rsidRPr="00A86D95">
        <w:rPr>
          <w:sz w:val="28"/>
          <w:szCs w:val="28"/>
          <w:lang w:val="it-IT"/>
        </w:rPr>
        <w:t xml:space="preserve"> tiết kiệm được trong quá trình thực hiện dự án;</w:t>
      </w:r>
    </w:p>
    <w:p w:rsidR="003E34D2" w:rsidRDefault="003E34D2" w:rsidP="002954CB">
      <w:pPr>
        <w:spacing w:after="240" w:line="264" w:lineRule="auto"/>
        <w:ind w:firstLine="547"/>
        <w:rPr>
          <w:sz w:val="28"/>
          <w:szCs w:val="28"/>
          <w:lang w:val="it-IT"/>
        </w:rPr>
      </w:pPr>
      <w:r w:rsidRPr="00A86D95">
        <w:rPr>
          <w:sz w:val="28"/>
          <w:szCs w:val="28"/>
          <w:lang w:val="it-IT"/>
        </w:rPr>
        <w:t xml:space="preserve">- </w:t>
      </w:r>
      <w:r w:rsidRPr="00A86D95">
        <w:rPr>
          <w:bCs/>
          <w:sz w:val="28"/>
          <w:szCs w:val="28"/>
          <w:lang w:val="it-IT"/>
        </w:rPr>
        <w:t xml:space="preserve">Trong quản lý, sử dụng đất đai gắn liền với trụ sở làm việc; quản lý, sử dụng nhà công vụ, </w:t>
      </w:r>
      <w:r w:rsidRPr="00A86D95">
        <w:rPr>
          <w:sz w:val="28"/>
          <w:szCs w:val="28"/>
          <w:lang w:val="it-IT"/>
        </w:rPr>
        <w:t>tài sản nhà nước</w:t>
      </w:r>
      <w:r w:rsidRPr="00A86D95">
        <w:rPr>
          <w:bCs/>
          <w:sz w:val="28"/>
          <w:szCs w:val="28"/>
          <w:lang w:val="it-IT"/>
        </w:rPr>
        <w:t xml:space="preserve">: cụ thể hóa bằng chỉ </w:t>
      </w:r>
      <w:r w:rsidRPr="003F3207">
        <w:rPr>
          <w:bCs/>
          <w:sz w:val="28"/>
          <w:szCs w:val="28"/>
          <w:lang w:val="it-IT"/>
        </w:rPr>
        <w:t>tiêu</w:t>
      </w:r>
      <w:r w:rsidRPr="003F3207">
        <w:rPr>
          <w:sz w:val="28"/>
          <w:szCs w:val="28"/>
          <w:lang w:val="it-IT"/>
        </w:rPr>
        <w:t xml:space="preserve"> cắt giảm</w:t>
      </w:r>
      <w:r w:rsidRPr="00A86D95">
        <w:rPr>
          <w:sz w:val="28"/>
          <w:szCs w:val="28"/>
          <w:lang w:val="it-IT"/>
        </w:rPr>
        <w:t xml:space="preserve"> hoặc đình hoãn các dự án xây dựng trụ sở làm việc khi chưa hoàn thành việc </w:t>
      </w:r>
      <w:r w:rsidRPr="003F3207">
        <w:rPr>
          <w:sz w:val="28"/>
          <w:szCs w:val="28"/>
          <w:lang w:val="it-IT"/>
        </w:rPr>
        <w:t xml:space="preserve">rà soát, sắp xếp, sử dụng các cơ sở nhà đất, trụ sở làm việc của cơ quan, đơn vị hiện có theo quy định của pháp luật hiện hành; cắt giảm hoặc đình hoãn các kế hoạch mua sắm, sửa chữa phương tiện đi lại và phương tiện, thiết bị làm việc của cơ quan, tổ chức, đơn vị chưa thực sự cần thiết, không đúng tiêu chuẩn, định mức theo </w:t>
      </w:r>
      <w:r w:rsidRPr="001B5E7E">
        <w:rPr>
          <w:sz w:val="28"/>
          <w:szCs w:val="28"/>
          <w:lang w:val="it-IT"/>
        </w:rPr>
        <w:lastRenderedPageBreak/>
        <w:t>quy định của pháp luật hiện hành; số kinh phí tiết kiệm được do thực hiện đấu thầu mua sắm tài sản, ứng dụng công nghệ thông tin; số</w:t>
      </w:r>
      <w:r w:rsidRPr="00A86D95">
        <w:rPr>
          <w:sz w:val="28"/>
          <w:szCs w:val="28"/>
          <w:lang w:val="it-IT"/>
        </w:rPr>
        <w:t xml:space="preserve"> diện tích nhà, đất, trụ sở làm việc, diện tích nhà công vụ, tài sản nhà nước được thu hồi do sử dụng không đúng mục đích, không đúng đối tượng hoặc không sử dụng;</w:t>
      </w:r>
    </w:p>
    <w:p w:rsidR="003E34D2" w:rsidRPr="00D357CE" w:rsidRDefault="003E34D2" w:rsidP="002954CB">
      <w:pPr>
        <w:spacing w:after="240" w:line="264" w:lineRule="auto"/>
        <w:ind w:firstLine="547"/>
        <w:rPr>
          <w:sz w:val="28"/>
          <w:szCs w:val="28"/>
          <w:lang w:val="it-IT"/>
        </w:rPr>
      </w:pPr>
      <w:r w:rsidRPr="00D357CE">
        <w:rPr>
          <w:sz w:val="28"/>
          <w:szCs w:val="28"/>
          <w:lang w:val="it-IT"/>
        </w:rPr>
        <w:t>- Trong q</w:t>
      </w:r>
      <w:r w:rsidRPr="00D357CE">
        <w:rPr>
          <w:bCs/>
          <w:sz w:val="28"/>
          <w:szCs w:val="28"/>
          <w:lang w:val="it-IT"/>
        </w:rPr>
        <w:t xml:space="preserve">uản lý, khai thác, sử dụng tài nguyên thiên nhiên: cụ thể hóa bằng </w:t>
      </w:r>
      <w:r w:rsidRPr="002954CB">
        <w:rPr>
          <w:sz w:val="28"/>
          <w:szCs w:val="28"/>
          <w:lang w:val="it-IT"/>
        </w:rPr>
        <w:t>chỉ tiêu ti</w:t>
      </w:r>
      <w:r w:rsidRPr="002954CB">
        <w:rPr>
          <w:rFonts w:eastAsia="PMingLiU"/>
          <w:sz w:val="28"/>
          <w:szCs w:val="28"/>
          <w:lang w:val="it-IT"/>
        </w:rPr>
        <w:t>ế</w:t>
      </w:r>
      <w:r w:rsidRPr="002954CB">
        <w:rPr>
          <w:sz w:val="28"/>
          <w:szCs w:val="28"/>
          <w:lang w:val="it-IT"/>
        </w:rPr>
        <w:t>t kiệm phù hợp với thực tế, khả n</w:t>
      </w:r>
      <w:r w:rsidRPr="002954CB">
        <w:rPr>
          <w:rFonts w:eastAsia="MS Mincho"/>
          <w:sz w:val="28"/>
          <w:szCs w:val="28"/>
          <w:lang w:val="it-IT"/>
        </w:rPr>
        <w:t>ă</w:t>
      </w:r>
      <w:r w:rsidRPr="002954CB">
        <w:rPr>
          <w:sz w:val="28"/>
          <w:szCs w:val="28"/>
          <w:lang w:val="it-IT"/>
        </w:rPr>
        <w:t>ng và yêu cầ</w:t>
      </w:r>
      <w:r w:rsidR="0094687E">
        <w:rPr>
          <w:sz w:val="28"/>
          <w:szCs w:val="28"/>
          <w:lang w:val="it-IT"/>
        </w:rPr>
        <w:t>u</w:t>
      </w:r>
      <w:r w:rsidRPr="002954CB">
        <w:rPr>
          <w:sz w:val="28"/>
          <w:szCs w:val="28"/>
          <w:lang w:val="it-IT"/>
        </w:rPr>
        <w:t xml:space="preserve"> quản lý của Bộ, ngành, </w:t>
      </w:r>
      <w:r w:rsidRPr="002954CB">
        <w:rPr>
          <w:rFonts w:eastAsia="MS Mincho"/>
          <w:sz w:val="28"/>
          <w:szCs w:val="28"/>
          <w:lang w:val="it-IT"/>
        </w:rPr>
        <w:t>đ</w:t>
      </w:r>
      <w:r w:rsidRPr="002954CB">
        <w:rPr>
          <w:sz w:val="28"/>
          <w:szCs w:val="28"/>
          <w:lang w:val="it-IT"/>
        </w:rPr>
        <w:t>ịa phương, cơ quan, tổ chức</w:t>
      </w:r>
      <w:r>
        <w:rPr>
          <w:bCs/>
          <w:sz w:val="28"/>
          <w:szCs w:val="28"/>
          <w:lang w:val="it-IT"/>
        </w:rPr>
        <w:t>. R</w:t>
      </w:r>
      <w:r w:rsidRPr="00D357CE">
        <w:rPr>
          <w:bCs/>
          <w:sz w:val="28"/>
          <w:szCs w:val="28"/>
          <w:lang w:val="it-IT"/>
        </w:rPr>
        <w:t xml:space="preserve">iêng </w:t>
      </w:r>
      <w:r w:rsidRPr="00D357CE">
        <w:rPr>
          <w:rFonts w:eastAsia="MS Mincho"/>
          <w:bCs/>
          <w:sz w:val="28"/>
          <w:szCs w:val="28"/>
          <w:lang w:val="it-IT"/>
        </w:rPr>
        <w:t>đ</w:t>
      </w:r>
      <w:r w:rsidRPr="00D357CE">
        <w:rPr>
          <w:bCs/>
          <w:sz w:val="28"/>
          <w:szCs w:val="28"/>
          <w:lang w:val="it-IT"/>
        </w:rPr>
        <w:t xml:space="preserve">ối với chỉ tiêu tiết kiệm trong </w:t>
      </w:r>
      <w:r w:rsidRPr="00D357CE">
        <w:rPr>
          <w:sz w:val="28"/>
          <w:szCs w:val="28"/>
          <w:lang w:val="it-IT"/>
        </w:rPr>
        <w:t>q</w:t>
      </w:r>
      <w:r w:rsidRPr="00D357CE">
        <w:rPr>
          <w:bCs/>
          <w:sz w:val="28"/>
          <w:szCs w:val="28"/>
          <w:lang w:val="it-IT"/>
        </w:rPr>
        <w:t xml:space="preserve">uản lý, khai thác, sử dụng tài nguyên </w:t>
      </w:r>
      <w:r w:rsidRPr="00D357CE">
        <w:rPr>
          <w:rFonts w:eastAsia="MS Mincho"/>
          <w:bCs/>
          <w:sz w:val="28"/>
          <w:szCs w:val="28"/>
          <w:lang w:val="it-IT"/>
        </w:rPr>
        <w:t>đ</w:t>
      </w:r>
      <w:r w:rsidRPr="00D357CE">
        <w:rPr>
          <w:bCs/>
          <w:sz w:val="28"/>
          <w:szCs w:val="28"/>
          <w:lang w:val="it-IT"/>
        </w:rPr>
        <w:t xml:space="preserve">ất thì cần cụ thể hóa bằng </w:t>
      </w:r>
      <w:r w:rsidRPr="00D357CE">
        <w:rPr>
          <w:sz w:val="28"/>
          <w:szCs w:val="28"/>
          <w:lang w:val="it-IT"/>
        </w:rPr>
        <w:t>số diện tích đất đai, mặt nước bị thu hồi do sử dụng không đúng quy định của pháp luật, sai quy hoạch, lãng phí, kém hiệu quả, bỏ hoang hóa và đất lấn chiếm trái quy định</w:t>
      </w:r>
      <w:r w:rsidRPr="002954CB">
        <w:rPr>
          <w:sz w:val="28"/>
          <w:szCs w:val="28"/>
          <w:lang w:val="it-IT"/>
        </w:rPr>
        <w:t>;</w:t>
      </w:r>
    </w:p>
    <w:p w:rsidR="003E34D2" w:rsidRPr="00A86D95" w:rsidRDefault="003E34D2" w:rsidP="002954CB">
      <w:pPr>
        <w:spacing w:after="240" w:line="264" w:lineRule="auto"/>
        <w:rPr>
          <w:sz w:val="28"/>
          <w:szCs w:val="28"/>
          <w:lang w:val="it-IT" w:eastAsia="zh-CN"/>
        </w:rPr>
      </w:pPr>
      <w:r w:rsidRPr="00A86D95">
        <w:rPr>
          <w:sz w:val="28"/>
          <w:szCs w:val="28"/>
          <w:lang w:val="it-IT"/>
        </w:rPr>
        <w:t>- Trong quản lý, sử dụng vốn ngân sách nhà nước tại các doanh nghiệp nhà nước:</w:t>
      </w:r>
      <w:r w:rsidRPr="00A86D95">
        <w:rPr>
          <w:sz w:val="28"/>
          <w:szCs w:val="28"/>
          <w:lang w:val="it-IT" w:eastAsia="zh-CN"/>
        </w:rPr>
        <w:t xml:space="preserve"> cụ thể hóa bằng các chỉ tiêu tiết kiệm chi phí quản lý, tiết kiệm các yếu tố chi phí khác (nguyên, nhiên vật liệu, năng lượng), hạ giá thành sản phẩm;</w:t>
      </w:r>
    </w:p>
    <w:p w:rsidR="003E34D2" w:rsidRPr="00A86D95" w:rsidRDefault="003E34D2" w:rsidP="002954CB">
      <w:pPr>
        <w:spacing w:after="240" w:line="264" w:lineRule="auto"/>
        <w:rPr>
          <w:sz w:val="28"/>
          <w:szCs w:val="28"/>
          <w:lang w:val="it-IT" w:eastAsia="zh-CN"/>
        </w:rPr>
      </w:pPr>
      <w:r w:rsidRPr="00A86D95">
        <w:rPr>
          <w:sz w:val="28"/>
          <w:szCs w:val="28"/>
          <w:lang w:val="it-IT" w:eastAsia="zh-CN"/>
        </w:rPr>
        <w:t>- Trong việc tiết kiệm thời gian</w:t>
      </w:r>
      <w:r w:rsidR="0094687E">
        <w:rPr>
          <w:sz w:val="28"/>
          <w:szCs w:val="28"/>
          <w:lang w:val="it-IT" w:eastAsia="zh-CN"/>
        </w:rPr>
        <w:t xml:space="preserve"> lao đ</w:t>
      </w:r>
      <w:r w:rsidR="0094687E" w:rsidRPr="0094687E">
        <w:rPr>
          <w:sz w:val="28"/>
          <w:szCs w:val="28"/>
          <w:lang w:val="it-IT" w:eastAsia="zh-CN"/>
        </w:rPr>
        <w:t>ộng</w:t>
      </w:r>
      <w:r w:rsidRPr="00A86D95">
        <w:rPr>
          <w:sz w:val="28"/>
          <w:szCs w:val="28"/>
          <w:lang w:val="it-IT" w:eastAsia="zh-CN"/>
        </w:rPr>
        <w:t xml:space="preserve">: cụ thể hóa </w:t>
      </w:r>
      <w:r w:rsidRPr="00A86D95">
        <w:rPr>
          <w:sz w:val="28"/>
          <w:szCs w:val="28"/>
          <w:lang w:val="it-IT"/>
        </w:rPr>
        <w:t>bằng các chỉ tiêu giảm số giờ thực hiện thủ tục hành chính đối với doanh nghiệp và người dân.</w:t>
      </w:r>
    </w:p>
    <w:p w:rsidR="003E34D2" w:rsidRDefault="003E34D2" w:rsidP="002954CB">
      <w:pPr>
        <w:spacing w:after="240" w:line="264" w:lineRule="auto"/>
        <w:ind w:firstLine="567"/>
        <w:rPr>
          <w:sz w:val="28"/>
          <w:szCs w:val="28"/>
          <w:lang w:val="it-IT" w:eastAsia="zh-CN"/>
        </w:rPr>
      </w:pPr>
      <w:r>
        <w:rPr>
          <w:sz w:val="28"/>
          <w:szCs w:val="28"/>
          <w:lang w:val="it-IT" w:eastAsia="zh-CN"/>
        </w:rPr>
        <w:t>3. X</w:t>
      </w:r>
      <w:r w:rsidRPr="00F712DB">
        <w:rPr>
          <w:sz w:val="28"/>
          <w:szCs w:val="28"/>
          <w:lang w:val="it-IT" w:eastAsia="zh-CN"/>
        </w:rPr>
        <w:t>ác</w:t>
      </w:r>
      <w:r>
        <w:rPr>
          <w:sz w:val="28"/>
          <w:szCs w:val="28"/>
          <w:lang w:val="it-IT" w:eastAsia="zh-CN"/>
        </w:rPr>
        <w:t xml:space="preserve"> </w:t>
      </w:r>
      <w:r w:rsidRPr="00F712DB">
        <w:rPr>
          <w:sz w:val="28"/>
          <w:szCs w:val="28"/>
          <w:lang w:val="it-IT" w:eastAsia="zh-CN"/>
        </w:rPr>
        <w:t>định</w:t>
      </w:r>
      <w:r>
        <w:rPr>
          <w:sz w:val="28"/>
          <w:szCs w:val="28"/>
          <w:lang w:val="it-IT" w:eastAsia="zh-CN"/>
        </w:rPr>
        <w:t xml:space="preserve"> y</w:t>
      </w:r>
      <w:r w:rsidRPr="00F712DB">
        <w:rPr>
          <w:sz w:val="28"/>
          <w:szCs w:val="28"/>
          <w:lang w:val="it-IT" w:eastAsia="zh-CN"/>
        </w:rPr>
        <w:t>ê</w:t>
      </w:r>
      <w:r>
        <w:rPr>
          <w:sz w:val="28"/>
          <w:szCs w:val="28"/>
          <w:lang w:val="it-IT" w:eastAsia="zh-CN"/>
        </w:rPr>
        <w:t>u c</w:t>
      </w:r>
      <w:r w:rsidRPr="00F712DB">
        <w:rPr>
          <w:sz w:val="28"/>
          <w:szCs w:val="28"/>
          <w:lang w:val="it-IT" w:eastAsia="zh-CN"/>
        </w:rPr>
        <w:t>ầu</w:t>
      </w:r>
      <w:r>
        <w:rPr>
          <w:sz w:val="28"/>
          <w:szCs w:val="28"/>
          <w:lang w:val="it-IT" w:eastAsia="zh-CN"/>
        </w:rPr>
        <w:t xml:space="preserve"> ch</w:t>
      </w:r>
      <w:r w:rsidRPr="00F712DB">
        <w:rPr>
          <w:sz w:val="28"/>
          <w:szCs w:val="28"/>
          <w:lang w:val="it-IT" w:eastAsia="zh-CN"/>
        </w:rPr>
        <w:t>ống</w:t>
      </w:r>
      <w:r>
        <w:rPr>
          <w:sz w:val="28"/>
          <w:szCs w:val="28"/>
          <w:lang w:val="it-IT" w:eastAsia="zh-CN"/>
        </w:rPr>
        <w:t xml:space="preserve"> l</w:t>
      </w:r>
      <w:r w:rsidRPr="00F712DB">
        <w:rPr>
          <w:sz w:val="28"/>
          <w:szCs w:val="28"/>
          <w:lang w:val="it-IT" w:eastAsia="zh-CN"/>
        </w:rPr>
        <w:t>ãng</w:t>
      </w:r>
      <w:r>
        <w:rPr>
          <w:sz w:val="28"/>
          <w:szCs w:val="28"/>
          <w:lang w:val="it-IT" w:eastAsia="zh-CN"/>
        </w:rPr>
        <w:t xml:space="preserve"> ph</w:t>
      </w:r>
      <w:r w:rsidRPr="00F712DB">
        <w:rPr>
          <w:sz w:val="28"/>
          <w:szCs w:val="28"/>
          <w:lang w:val="it-IT" w:eastAsia="zh-CN"/>
        </w:rPr>
        <w:t>í</w:t>
      </w:r>
      <w:r>
        <w:rPr>
          <w:sz w:val="28"/>
          <w:szCs w:val="28"/>
          <w:lang w:val="it-IT" w:eastAsia="zh-CN"/>
        </w:rPr>
        <w:t>:</w:t>
      </w:r>
    </w:p>
    <w:p w:rsidR="003E34D2" w:rsidRPr="009428D3" w:rsidRDefault="003E34D2" w:rsidP="002954CB">
      <w:pPr>
        <w:spacing w:after="240" w:line="264" w:lineRule="auto"/>
        <w:ind w:firstLine="567"/>
        <w:rPr>
          <w:sz w:val="28"/>
          <w:szCs w:val="28"/>
          <w:lang w:val="it-IT"/>
        </w:rPr>
      </w:pPr>
      <w:r w:rsidRPr="009428D3">
        <w:rPr>
          <w:sz w:val="28"/>
          <w:szCs w:val="28"/>
          <w:lang w:val="it-IT"/>
        </w:rPr>
        <w:t>a) Chống lãng phí phải gắn với</w:t>
      </w:r>
      <w:r>
        <w:rPr>
          <w:sz w:val="28"/>
          <w:szCs w:val="28"/>
          <w:lang w:val="it-IT"/>
        </w:rPr>
        <w:t xml:space="preserve"> mục tiêu, chỉ tiêu tiết kiệm, </w:t>
      </w:r>
      <w:r w:rsidRPr="009428D3">
        <w:rPr>
          <w:sz w:val="28"/>
          <w:szCs w:val="28"/>
          <w:lang w:val="it-IT"/>
        </w:rPr>
        <w:t>nhiệm vụ cải cách hành chính, bảo đảm hoàn thành nhiệm vụ được giao, không để ảnh hưởng đến hoạt động bình thường của cơ quan, tổ chức</w:t>
      </w:r>
      <w:r>
        <w:rPr>
          <w:sz w:val="28"/>
          <w:szCs w:val="28"/>
          <w:lang w:val="it-IT"/>
        </w:rPr>
        <w:t>;</w:t>
      </w:r>
    </w:p>
    <w:p w:rsidR="003E34D2" w:rsidRPr="009428D3" w:rsidRDefault="003E34D2" w:rsidP="002954CB">
      <w:pPr>
        <w:spacing w:after="240" w:line="264" w:lineRule="auto"/>
        <w:ind w:firstLine="567"/>
        <w:rPr>
          <w:sz w:val="28"/>
          <w:szCs w:val="28"/>
          <w:lang w:val="it-IT"/>
        </w:rPr>
      </w:pPr>
      <w:r w:rsidRPr="009428D3">
        <w:rPr>
          <w:sz w:val="28"/>
          <w:szCs w:val="28"/>
          <w:lang w:val="it-IT"/>
        </w:rPr>
        <w:t xml:space="preserve">b) Chống lãng phí phải được cụ thể hóa thành các nhiệm vụ, biện pháp </w:t>
      </w:r>
      <w:r>
        <w:rPr>
          <w:sz w:val="28"/>
          <w:szCs w:val="28"/>
          <w:lang w:val="it-IT" w:eastAsia="zh-CN"/>
        </w:rPr>
        <w:t>th</w:t>
      </w:r>
      <w:r w:rsidRPr="009A7AEE">
        <w:rPr>
          <w:sz w:val="28"/>
          <w:szCs w:val="28"/>
          <w:lang w:val="it-IT" w:eastAsia="zh-CN"/>
        </w:rPr>
        <w:t>ực</w:t>
      </w:r>
      <w:r>
        <w:rPr>
          <w:sz w:val="28"/>
          <w:szCs w:val="28"/>
          <w:lang w:val="it-IT" w:eastAsia="zh-CN"/>
        </w:rPr>
        <w:t xml:space="preserve"> h</w:t>
      </w:r>
      <w:r w:rsidRPr="009A7AEE">
        <w:rPr>
          <w:sz w:val="28"/>
          <w:szCs w:val="28"/>
          <w:lang w:val="it-IT" w:eastAsia="zh-CN"/>
        </w:rPr>
        <w:t>ành</w:t>
      </w:r>
      <w:r>
        <w:rPr>
          <w:sz w:val="28"/>
          <w:szCs w:val="28"/>
          <w:lang w:val="it-IT" w:eastAsia="zh-CN"/>
        </w:rPr>
        <w:t xml:space="preserve"> ti</w:t>
      </w:r>
      <w:r w:rsidRPr="009A7AEE">
        <w:rPr>
          <w:sz w:val="28"/>
          <w:szCs w:val="28"/>
          <w:lang w:val="it-IT" w:eastAsia="zh-CN"/>
        </w:rPr>
        <w:t>ết</w:t>
      </w:r>
      <w:r>
        <w:rPr>
          <w:sz w:val="28"/>
          <w:szCs w:val="28"/>
          <w:lang w:val="it-IT" w:eastAsia="zh-CN"/>
        </w:rPr>
        <w:t xml:space="preserve"> ki</w:t>
      </w:r>
      <w:r w:rsidRPr="009A7AEE">
        <w:rPr>
          <w:sz w:val="28"/>
          <w:szCs w:val="28"/>
          <w:lang w:val="it-IT" w:eastAsia="zh-CN"/>
        </w:rPr>
        <w:t>ệ</w:t>
      </w:r>
      <w:r>
        <w:rPr>
          <w:sz w:val="28"/>
          <w:szCs w:val="28"/>
          <w:lang w:val="it-IT" w:eastAsia="zh-CN"/>
        </w:rPr>
        <w:t>m, ch</w:t>
      </w:r>
      <w:r w:rsidRPr="009A7AEE">
        <w:rPr>
          <w:sz w:val="28"/>
          <w:szCs w:val="28"/>
          <w:lang w:val="it-IT" w:eastAsia="zh-CN"/>
        </w:rPr>
        <w:t>ống</w:t>
      </w:r>
      <w:r>
        <w:rPr>
          <w:sz w:val="28"/>
          <w:szCs w:val="28"/>
          <w:lang w:val="it-IT" w:eastAsia="zh-CN"/>
        </w:rPr>
        <w:t xml:space="preserve"> l</w:t>
      </w:r>
      <w:r w:rsidRPr="009A7AEE">
        <w:rPr>
          <w:sz w:val="28"/>
          <w:szCs w:val="28"/>
          <w:lang w:val="it-IT" w:eastAsia="zh-CN"/>
        </w:rPr>
        <w:t>ãng</w:t>
      </w:r>
      <w:r>
        <w:rPr>
          <w:sz w:val="28"/>
          <w:szCs w:val="28"/>
          <w:lang w:val="it-IT" w:eastAsia="zh-CN"/>
        </w:rPr>
        <w:t xml:space="preserve"> ph</w:t>
      </w:r>
      <w:r w:rsidRPr="009A7AEE">
        <w:rPr>
          <w:sz w:val="28"/>
          <w:szCs w:val="28"/>
          <w:lang w:val="it-IT" w:eastAsia="zh-CN"/>
        </w:rPr>
        <w:t>í</w:t>
      </w:r>
      <w:r>
        <w:rPr>
          <w:sz w:val="28"/>
          <w:szCs w:val="28"/>
          <w:lang w:val="it-IT" w:eastAsia="zh-CN"/>
        </w:rPr>
        <w:t xml:space="preserve"> </w:t>
      </w:r>
      <w:r w:rsidRPr="009428D3">
        <w:rPr>
          <w:sz w:val="28"/>
          <w:szCs w:val="28"/>
          <w:lang w:val="it-IT"/>
        </w:rPr>
        <w:t>trong các lĩnh vực thuộc phạ</w:t>
      </w:r>
      <w:r w:rsidR="001B5E7E">
        <w:rPr>
          <w:sz w:val="28"/>
          <w:szCs w:val="28"/>
          <w:lang w:val="it-IT"/>
        </w:rPr>
        <w:t>m vi</w:t>
      </w:r>
      <w:r w:rsidRPr="009428D3">
        <w:rPr>
          <w:sz w:val="28"/>
          <w:szCs w:val="28"/>
          <w:lang w:val="it-IT"/>
        </w:rPr>
        <w:t xml:space="preserve"> điều chỉnh của Luật </w:t>
      </w:r>
      <w:r w:rsidR="001B5E7E">
        <w:rPr>
          <w:sz w:val="28"/>
          <w:szCs w:val="28"/>
          <w:lang w:val="it-IT" w:eastAsia="zh-CN"/>
        </w:rPr>
        <w:t>T</w:t>
      </w:r>
      <w:r>
        <w:rPr>
          <w:sz w:val="28"/>
          <w:szCs w:val="28"/>
          <w:lang w:val="it-IT" w:eastAsia="zh-CN"/>
        </w:rPr>
        <w:t>h</w:t>
      </w:r>
      <w:r w:rsidRPr="009A7AEE">
        <w:rPr>
          <w:sz w:val="28"/>
          <w:szCs w:val="28"/>
          <w:lang w:val="it-IT" w:eastAsia="zh-CN"/>
        </w:rPr>
        <w:t>ực</w:t>
      </w:r>
      <w:r>
        <w:rPr>
          <w:sz w:val="28"/>
          <w:szCs w:val="28"/>
          <w:lang w:val="it-IT" w:eastAsia="zh-CN"/>
        </w:rPr>
        <w:t xml:space="preserve"> h</w:t>
      </w:r>
      <w:r w:rsidRPr="009A7AEE">
        <w:rPr>
          <w:sz w:val="28"/>
          <w:szCs w:val="28"/>
          <w:lang w:val="it-IT" w:eastAsia="zh-CN"/>
        </w:rPr>
        <w:t>ành</w:t>
      </w:r>
      <w:r>
        <w:rPr>
          <w:sz w:val="28"/>
          <w:szCs w:val="28"/>
          <w:lang w:val="it-IT" w:eastAsia="zh-CN"/>
        </w:rPr>
        <w:t xml:space="preserve"> ti</w:t>
      </w:r>
      <w:r w:rsidRPr="009A7AEE">
        <w:rPr>
          <w:sz w:val="28"/>
          <w:szCs w:val="28"/>
          <w:lang w:val="it-IT" w:eastAsia="zh-CN"/>
        </w:rPr>
        <w:t>ết</w:t>
      </w:r>
      <w:r>
        <w:rPr>
          <w:sz w:val="28"/>
          <w:szCs w:val="28"/>
          <w:lang w:val="it-IT" w:eastAsia="zh-CN"/>
        </w:rPr>
        <w:t xml:space="preserve"> ki</w:t>
      </w:r>
      <w:r w:rsidRPr="009A7AEE">
        <w:rPr>
          <w:sz w:val="28"/>
          <w:szCs w:val="28"/>
          <w:lang w:val="it-IT" w:eastAsia="zh-CN"/>
        </w:rPr>
        <w:t>ệ</w:t>
      </w:r>
      <w:r>
        <w:rPr>
          <w:sz w:val="28"/>
          <w:szCs w:val="28"/>
          <w:lang w:val="it-IT" w:eastAsia="zh-CN"/>
        </w:rPr>
        <w:t>m, ch</w:t>
      </w:r>
      <w:r w:rsidRPr="009A7AEE">
        <w:rPr>
          <w:sz w:val="28"/>
          <w:szCs w:val="28"/>
          <w:lang w:val="it-IT" w:eastAsia="zh-CN"/>
        </w:rPr>
        <w:t>ống</w:t>
      </w:r>
      <w:r>
        <w:rPr>
          <w:sz w:val="28"/>
          <w:szCs w:val="28"/>
          <w:lang w:val="it-IT" w:eastAsia="zh-CN"/>
        </w:rPr>
        <w:t xml:space="preserve"> l</w:t>
      </w:r>
      <w:r w:rsidRPr="009A7AEE">
        <w:rPr>
          <w:sz w:val="28"/>
          <w:szCs w:val="28"/>
          <w:lang w:val="it-IT" w:eastAsia="zh-CN"/>
        </w:rPr>
        <w:t>ãng</w:t>
      </w:r>
      <w:r>
        <w:rPr>
          <w:sz w:val="28"/>
          <w:szCs w:val="28"/>
          <w:lang w:val="it-IT" w:eastAsia="zh-CN"/>
        </w:rPr>
        <w:t xml:space="preserve"> ph</w:t>
      </w:r>
      <w:r w:rsidRPr="009A7AEE">
        <w:rPr>
          <w:sz w:val="28"/>
          <w:szCs w:val="28"/>
          <w:lang w:val="it-IT" w:eastAsia="zh-CN"/>
        </w:rPr>
        <w:t>í</w:t>
      </w:r>
      <w:r w:rsidRPr="009428D3">
        <w:rPr>
          <w:sz w:val="28"/>
          <w:szCs w:val="28"/>
          <w:lang w:val="it-IT"/>
        </w:rPr>
        <w:t>;</w:t>
      </w:r>
    </w:p>
    <w:p w:rsidR="003E34D2" w:rsidRDefault="003E34D2" w:rsidP="002954CB">
      <w:pPr>
        <w:spacing w:after="240" w:line="264" w:lineRule="auto"/>
        <w:ind w:firstLine="567"/>
        <w:rPr>
          <w:sz w:val="28"/>
          <w:szCs w:val="28"/>
          <w:lang w:val="it-IT"/>
        </w:rPr>
      </w:pPr>
      <w:r w:rsidRPr="00013867">
        <w:rPr>
          <w:sz w:val="28"/>
          <w:szCs w:val="28"/>
          <w:lang w:val="it-IT"/>
        </w:rPr>
        <w:t>c) Xác định yêu cầu chống lãng phí là nhiệm vụ thường xuyên, liên tục của cơ quan, tổ chức.</w:t>
      </w:r>
    </w:p>
    <w:p w:rsidR="003E34D2" w:rsidRPr="00D03866" w:rsidRDefault="003E34D2" w:rsidP="002954CB">
      <w:pPr>
        <w:spacing w:after="240" w:line="264" w:lineRule="auto"/>
        <w:ind w:firstLine="567"/>
        <w:rPr>
          <w:b/>
          <w:sz w:val="28"/>
          <w:szCs w:val="28"/>
          <w:lang w:val="it-IT" w:eastAsia="zh-CN"/>
        </w:rPr>
      </w:pPr>
      <w:r w:rsidRPr="00D03866">
        <w:rPr>
          <w:b/>
          <w:sz w:val="28"/>
          <w:szCs w:val="28"/>
          <w:lang w:val="it-IT"/>
        </w:rPr>
        <w:t xml:space="preserve">Điều </w:t>
      </w:r>
      <w:r>
        <w:rPr>
          <w:b/>
          <w:sz w:val="28"/>
          <w:szCs w:val="28"/>
          <w:lang w:val="it-IT"/>
        </w:rPr>
        <w:t>6</w:t>
      </w:r>
      <w:r w:rsidRPr="00D03866">
        <w:rPr>
          <w:b/>
          <w:sz w:val="28"/>
          <w:szCs w:val="28"/>
          <w:lang w:val="it-IT"/>
        </w:rPr>
        <w:t xml:space="preserve">. </w:t>
      </w:r>
      <w:r w:rsidRPr="00D03866">
        <w:rPr>
          <w:b/>
          <w:sz w:val="28"/>
          <w:szCs w:val="28"/>
          <w:lang w:val="it-IT" w:eastAsia="zh-CN"/>
        </w:rPr>
        <w:t>Trách nhiệm tổ chức thực hiện Chương trình thực hành tiết kiệm, chống lãng phí</w:t>
      </w:r>
    </w:p>
    <w:p w:rsidR="003E34D2" w:rsidRDefault="003E34D2" w:rsidP="002954CB">
      <w:pPr>
        <w:spacing w:after="240" w:line="264" w:lineRule="auto"/>
        <w:ind w:firstLine="567"/>
        <w:rPr>
          <w:sz w:val="28"/>
          <w:szCs w:val="28"/>
          <w:lang w:val="it-IT" w:eastAsia="zh-CN"/>
        </w:rPr>
      </w:pPr>
      <w:r>
        <w:rPr>
          <w:sz w:val="28"/>
          <w:szCs w:val="28"/>
          <w:lang w:val="it-IT" w:eastAsia="zh-CN"/>
        </w:rPr>
        <w:t>1. Bộ trưởng, Thủ trưởng cơ quan ở Trung ương, Chủ tịch Ủy ban nhân dân c</w:t>
      </w:r>
      <w:r w:rsidRPr="009224E3">
        <w:rPr>
          <w:sz w:val="28"/>
          <w:szCs w:val="28"/>
          <w:lang w:val="it-IT" w:eastAsia="zh-CN"/>
        </w:rPr>
        <w:t>ấp</w:t>
      </w:r>
      <w:r>
        <w:rPr>
          <w:sz w:val="28"/>
          <w:szCs w:val="28"/>
          <w:lang w:val="it-IT" w:eastAsia="zh-CN"/>
        </w:rPr>
        <w:t xml:space="preserve"> tỉnh có trách nhiệm:</w:t>
      </w:r>
    </w:p>
    <w:p w:rsidR="003E34D2" w:rsidRPr="009C128B" w:rsidRDefault="003E34D2" w:rsidP="002954CB">
      <w:pPr>
        <w:spacing w:after="240" w:line="264" w:lineRule="auto"/>
        <w:ind w:firstLine="567"/>
        <w:rPr>
          <w:sz w:val="28"/>
          <w:szCs w:val="28"/>
          <w:lang w:val="it-IT"/>
        </w:rPr>
      </w:pPr>
      <w:r>
        <w:rPr>
          <w:sz w:val="28"/>
          <w:szCs w:val="28"/>
          <w:lang w:val="it-IT" w:eastAsia="zh-CN"/>
        </w:rPr>
        <w:t xml:space="preserve">a) </w:t>
      </w:r>
      <w:r w:rsidRPr="00524910">
        <w:rPr>
          <w:sz w:val="28"/>
          <w:szCs w:val="28"/>
          <w:lang w:val="it-IT"/>
        </w:rPr>
        <w:t xml:space="preserve">Tổ chức triển khai thực hiện nhiệm vụ được giao trong Chương trình tổng thể </w:t>
      </w:r>
      <w:r w:rsidR="001B5E7E">
        <w:rPr>
          <w:sz w:val="28"/>
          <w:szCs w:val="28"/>
          <w:lang w:val="it-IT"/>
        </w:rPr>
        <w:t>v</w:t>
      </w:r>
      <w:r w:rsidR="001B5E7E" w:rsidRPr="001B5E7E">
        <w:rPr>
          <w:sz w:val="28"/>
          <w:szCs w:val="28"/>
          <w:lang w:val="it-IT"/>
        </w:rPr>
        <w:t>ề</w:t>
      </w:r>
      <w:r w:rsidR="001B5E7E">
        <w:rPr>
          <w:sz w:val="28"/>
          <w:szCs w:val="28"/>
          <w:lang w:val="it-IT"/>
        </w:rPr>
        <w:t xml:space="preserve"> </w:t>
      </w:r>
      <w:r w:rsidRPr="00524910">
        <w:rPr>
          <w:sz w:val="28"/>
          <w:szCs w:val="28"/>
          <w:lang w:val="it-IT"/>
        </w:rPr>
        <w:t>thực hành tiết kiệm, chống lãng phí của Chính phủ và Chương trình thực hành tiết kiệm, chống lãng phí của cơ quan mình</w:t>
      </w:r>
      <w:r w:rsidRPr="009C128B">
        <w:rPr>
          <w:sz w:val="28"/>
          <w:szCs w:val="28"/>
          <w:lang w:val="it-IT"/>
        </w:rPr>
        <w:t>; chỉ đạo cơ quan, tổ chức thuộc phạm vi quản lý thực hiện Chương trình thực hành tiết kiệm, chống lãng phí đã xây dựng;</w:t>
      </w:r>
    </w:p>
    <w:p w:rsidR="003E34D2" w:rsidRPr="00530142" w:rsidRDefault="003E34D2" w:rsidP="002954CB">
      <w:pPr>
        <w:spacing w:after="240" w:line="264" w:lineRule="auto"/>
        <w:ind w:firstLine="567"/>
        <w:rPr>
          <w:spacing w:val="-4"/>
          <w:sz w:val="28"/>
          <w:szCs w:val="28"/>
          <w:lang w:val="it-IT" w:eastAsia="zh-CN"/>
        </w:rPr>
      </w:pPr>
      <w:r w:rsidRPr="00530142">
        <w:rPr>
          <w:spacing w:val="-4"/>
          <w:sz w:val="28"/>
          <w:szCs w:val="28"/>
          <w:lang w:val="it-IT" w:eastAsia="zh-CN"/>
        </w:rPr>
        <w:lastRenderedPageBreak/>
        <w:t xml:space="preserve">b) Tổ chức triển khai các biện pháp thực hành tiết kiệm, chống lãng phí, trong đó tập trung vào các giải pháp để đạt được mục tiêu, chỉ tiêu tiết kiệm và yêu cầu chống lãng phí </w:t>
      </w:r>
      <w:r w:rsidR="001B5E7E">
        <w:rPr>
          <w:spacing w:val="-4"/>
          <w:sz w:val="28"/>
          <w:szCs w:val="28"/>
          <w:lang w:val="it-IT" w:eastAsia="zh-CN"/>
        </w:rPr>
        <w:t>g</w:t>
      </w:r>
      <w:r w:rsidR="001B5E7E" w:rsidRPr="001B5E7E">
        <w:rPr>
          <w:spacing w:val="-4"/>
          <w:sz w:val="28"/>
          <w:szCs w:val="28"/>
          <w:lang w:val="it-IT" w:eastAsia="zh-CN"/>
        </w:rPr>
        <w:t>ắn</w:t>
      </w:r>
      <w:r w:rsidR="001B5E7E">
        <w:rPr>
          <w:spacing w:val="-4"/>
          <w:sz w:val="28"/>
          <w:szCs w:val="28"/>
          <w:lang w:val="it-IT" w:eastAsia="zh-CN"/>
        </w:rPr>
        <w:t xml:space="preserve"> v</w:t>
      </w:r>
      <w:r w:rsidR="001B5E7E" w:rsidRPr="001B5E7E">
        <w:rPr>
          <w:spacing w:val="-4"/>
          <w:sz w:val="28"/>
          <w:szCs w:val="28"/>
          <w:lang w:val="it-IT" w:eastAsia="zh-CN"/>
        </w:rPr>
        <w:t>ới</w:t>
      </w:r>
      <w:r w:rsidRPr="00530142">
        <w:rPr>
          <w:spacing w:val="-4"/>
          <w:sz w:val="28"/>
          <w:szCs w:val="28"/>
          <w:lang w:val="it-IT" w:eastAsia="zh-CN"/>
        </w:rPr>
        <w:t xml:space="preserve"> các nhiệm vụ trọng tâm, trọng điểm trong từng giai đoạn;</w:t>
      </w:r>
    </w:p>
    <w:p w:rsidR="003E34D2" w:rsidRPr="00600CF5" w:rsidRDefault="003E34D2" w:rsidP="002954CB">
      <w:pPr>
        <w:spacing w:after="240" w:line="264" w:lineRule="auto"/>
        <w:ind w:firstLine="567"/>
        <w:rPr>
          <w:sz w:val="28"/>
          <w:szCs w:val="28"/>
          <w:lang w:val="it-IT" w:eastAsia="zh-CN"/>
        </w:rPr>
      </w:pPr>
      <w:r w:rsidRPr="0059189E">
        <w:rPr>
          <w:sz w:val="28"/>
          <w:szCs w:val="28"/>
          <w:lang w:val="it-IT"/>
        </w:rPr>
        <w:t>c) Bổ sung hoặc kiến nghị cấp có thẩm quyền bổ sung vào Chương trình các nội dung, biện pháp thực hành tiết kiệm, chống lãng phí để đảm bảo thực hiện có hiệu quả mục tiêu, chỉ tiêu tiết kiệm và yêu cầu chống lãng phí đề ra;</w:t>
      </w:r>
    </w:p>
    <w:p w:rsidR="003E34D2" w:rsidRDefault="003E34D2" w:rsidP="002954CB">
      <w:pPr>
        <w:spacing w:after="240" w:line="264" w:lineRule="auto"/>
        <w:ind w:firstLine="567"/>
        <w:rPr>
          <w:sz w:val="28"/>
          <w:szCs w:val="28"/>
          <w:lang w:val="it-IT" w:eastAsia="zh-CN"/>
        </w:rPr>
      </w:pPr>
      <w:r>
        <w:rPr>
          <w:sz w:val="28"/>
          <w:szCs w:val="28"/>
          <w:lang w:val="it-IT" w:eastAsia="zh-CN"/>
        </w:rPr>
        <w:t xml:space="preserve">d) Chỉ đạo, giám sát, kiểm tra theo </w:t>
      </w:r>
      <w:r w:rsidRPr="00524910">
        <w:rPr>
          <w:sz w:val="28"/>
          <w:szCs w:val="28"/>
          <w:lang w:val="it-IT" w:eastAsia="zh-CN"/>
        </w:rPr>
        <w:t>định</w:t>
      </w:r>
      <w:r>
        <w:rPr>
          <w:sz w:val="28"/>
          <w:szCs w:val="28"/>
          <w:lang w:val="it-IT" w:eastAsia="zh-CN"/>
        </w:rPr>
        <w:t xml:space="preserve"> k</w:t>
      </w:r>
      <w:r w:rsidRPr="00524910">
        <w:rPr>
          <w:sz w:val="28"/>
          <w:szCs w:val="28"/>
          <w:lang w:val="it-IT" w:eastAsia="zh-CN"/>
        </w:rPr>
        <w:t>ỳ</w:t>
      </w:r>
      <w:r>
        <w:rPr>
          <w:sz w:val="28"/>
          <w:szCs w:val="28"/>
          <w:lang w:val="it-IT" w:eastAsia="zh-CN"/>
        </w:rPr>
        <w:t xml:space="preserve"> ho</w:t>
      </w:r>
      <w:r w:rsidRPr="00524910">
        <w:rPr>
          <w:sz w:val="28"/>
          <w:szCs w:val="28"/>
          <w:lang w:val="it-IT" w:eastAsia="zh-CN"/>
        </w:rPr>
        <w:t>ặc</w:t>
      </w:r>
      <w:r>
        <w:rPr>
          <w:sz w:val="28"/>
          <w:szCs w:val="28"/>
          <w:lang w:val="it-IT" w:eastAsia="zh-CN"/>
        </w:rPr>
        <w:t xml:space="preserve"> đ</w:t>
      </w:r>
      <w:r w:rsidRPr="00524910">
        <w:rPr>
          <w:sz w:val="28"/>
          <w:szCs w:val="28"/>
          <w:lang w:val="it-IT" w:eastAsia="zh-CN"/>
        </w:rPr>
        <w:t>ột</w:t>
      </w:r>
      <w:r>
        <w:rPr>
          <w:sz w:val="28"/>
          <w:szCs w:val="28"/>
          <w:lang w:val="it-IT" w:eastAsia="zh-CN"/>
        </w:rPr>
        <w:t xml:space="preserve"> xu</w:t>
      </w:r>
      <w:r w:rsidRPr="00524910">
        <w:rPr>
          <w:sz w:val="28"/>
          <w:szCs w:val="28"/>
          <w:lang w:val="it-IT" w:eastAsia="zh-CN"/>
        </w:rPr>
        <w:t>ất</w:t>
      </w:r>
      <w:r>
        <w:rPr>
          <w:sz w:val="28"/>
          <w:szCs w:val="28"/>
          <w:lang w:val="it-IT" w:eastAsia="zh-CN"/>
        </w:rPr>
        <w:t xml:space="preserve"> các đơn vị trực thuộc, các doanh nghiệ</w:t>
      </w:r>
      <w:r w:rsidR="001B5E7E">
        <w:rPr>
          <w:sz w:val="28"/>
          <w:szCs w:val="28"/>
          <w:lang w:val="it-IT" w:eastAsia="zh-CN"/>
        </w:rPr>
        <w:t>p</w:t>
      </w:r>
      <w:r>
        <w:rPr>
          <w:sz w:val="28"/>
          <w:szCs w:val="28"/>
          <w:lang w:val="it-IT" w:eastAsia="zh-CN"/>
        </w:rPr>
        <w:t xml:space="preserve"> nhà nước thuộc phạm vi quản lý trong việc thực hiện mục tiêu, chỉ tiêu tiết kiệm đã </w:t>
      </w:r>
      <w:r w:rsidRPr="00524910">
        <w:rPr>
          <w:sz w:val="28"/>
          <w:szCs w:val="28"/>
          <w:lang w:val="it-IT" w:eastAsia="zh-CN"/>
        </w:rPr>
        <w:t>đă</w:t>
      </w:r>
      <w:r>
        <w:rPr>
          <w:sz w:val="28"/>
          <w:szCs w:val="28"/>
          <w:lang w:val="it-IT" w:eastAsia="zh-CN"/>
        </w:rPr>
        <w:t>ng k</w:t>
      </w:r>
      <w:r w:rsidRPr="00524910">
        <w:rPr>
          <w:sz w:val="28"/>
          <w:szCs w:val="28"/>
          <w:lang w:val="it-IT" w:eastAsia="zh-CN"/>
        </w:rPr>
        <w:t>ý</w:t>
      </w:r>
      <w:r>
        <w:rPr>
          <w:sz w:val="28"/>
          <w:szCs w:val="28"/>
          <w:lang w:val="it-IT" w:eastAsia="zh-CN"/>
        </w:rPr>
        <w:t xml:space="preserve">; </w:t>
      </w:r>
    </w:p>
    <w:p w:rsidR="003E34D2" w:rsidRPr="009C128B" w:rsidRDefault="003E34D2" w:rsidP="002954CB">
      <w:pPr>
        <w:spacing w:after="240" w:line="264" w:lineRule="auto"/>
        <w:ind w:firstLine="567"/>
        <w:rPr>
          <w:sz w:val="28"/>
          <w:szCs w:val="28"/>
          <w:lang w:val="it-IT" w:eastAsia="zh-CN"/>
        </w:rPr>
      </w:pPr>
      <w:r w:rsidRPr="009C128B">
        <w:rPr>
          <w:sz w:val="28"/>
          <w:szCs w:val="28"/>
          <w:lang w:val="it-IT" w:eastAsia="zh-CN"/>
        </w:rPr>
        <w:t xml:space="preserve">đ) </w:t>
      </w:r>
      <w:r w:rsidRPr="009C128B">
        <w:rPr>
          <w:sz w:val="28"/>
          <w:szCs w:val="28"/>
          <w:lang w:val="it-IT"/>
        </w:rPr>
        <w:t>Xử lý theo thẩm quyền đối với người đứng đầu cơ quan, tổ chức không thực hiện hoặc thực hiện không đúng quy định về xây dựng, ban hành, thực hiện Chương trình thực hành tiết kiệm, chống lãng phí;</w:t>
      </w:r>
    </w:p>
    <w:p w:rsidR="003E34D2" w:rsidRPr="0059189E" w:rsidRDefault="003E34D2" w:rsidP="002954CB">
      <w:pPr>
        <w:spacing w:after="240" w:line="264" w:lineRule="auto"/>
        <w:ind w:firstLine="567"/>
        <w:rPr>
          <w:sz w:val="28"/>
          <w:szCs w:val="28"/>
          <w:lang w:val="it-IT"/>
        </w:rPr>
      </w:pPr>
      <w:r>
        <w:rPr>
          <w:sz w:val="28"/>
          <w:szCs w:val="28"/>
          <w:lang w:val="it-IT" w:eastAsia="zh-CN"/>
        </w:rPr>
        <w:t>e) B</w:t>
      </w:r>
      <w:r w:rsidRPr="0059189E">
        <w:rPr>
          <w:sz w:val="28"/>
          <w:szCs w:val="28"/>
          <w:lang w:val="it-IT"/>
        </w:rPr>
        <w:t>áo cáo đầy đủ kết quả thực hiện chỉ tiêu tiết kiệm trong báo cáo thực hành tiết kiệm, chống lãng phí của</w:t>
      </w:r>
      <w:r w:rsidR="00141E16">
        <w:rPr>
          <w:sz w:val="28"/>
          <w:szCs w:val="28"/>
          <w:lang w:val="it-IT"/>
        </w:rPr>
        <w:t xml:space="preserve"> c</w:t>
      </w:r>
      <w:r w:rsidR="00141E16" w:rsidRPr="00141E16">
        <w:rPr>
          <w:sz w:val="28"/>
          <w:szCs w:val="28"/>
          <w:lang w:val="it-IT"/>
        </w:rPr>
        <w:t>ơ</w:t>
      </w:r>
      <w:r w:rsidR="00141E16">
        <w:rPr>
          <w:sz w:val="28"/>
          <w:szCs w:val="28"/>
          <w:lang w:val="it-IT"/>
        </w:rPr>
        <w:t xml:space="preserve"> quan</w:t>
      </w:r>
      <w:r w:rsidRPr="0059189E">
        <w:rPr>
          <w:sz w:val="28"/>
          <w:szCs w:val="28"/>
          <w:lang w:val="it-IT"/>
        </w:rPr>
        <w:t xml:space="preserve"> mình gửi Bộ Tài chính</w:t>
      </w:r>
      <w:r w:rsidR="001B5E7E">
        <w:rPr>
          <w:sz w:val="28"/>
          <w:szCs w:val="28"/>
          <w:lang w:val="it-IT"/>
        </w:rPr>
        <w:t xml:space="preserve"> đ</w:t>
      </w:r>
      <w:r w:rsidR="001B5E7E" w:rsidRPr="001B5E7E">
        <w:rPr>
          <w:sz w:val="28"/>
          <w:szCs w:val="28"/>
          <w:lang w:val="it-IT"/>
        </w:rPr>
        <w:t>ể</w:t>
      </w:r>
      <w:r w:rsidRPr="0059189E">
        <w:rPr>
          <w:sz w:val="28"/>
          <w:szCs w:val="28"/>
          <w:lang w:val="it-IT"/>
        </w:rPr>
        <w:t xml:space="preserve"> tổng hợp vào báo cáo thực hành tiết kiệm, chống lãng phí của Chính phủ</w:t>
      </w:r>
      <w:r>
        <w:rPr>
          <w:sz w:val="28"/>
          <w:szCs w:val="28"/>
          <w:lang w:val="it-IT"/>
        </w:rPr>
        <w:t>.</w:t>
      </w:r>
    </w:p>
    <w:p w:rsidR="003E34D2" w:rsidRPr="00F857B3" w:rsidRDefault="003E34D2" w:rsidP="002954CB">
      <w:pPr>
        <w:spacing w:after="240" w:line="264" w:lineRule="auto"/>
        <w:ind w:firstLine="567"/>
        <w:rPr>
          <w:sz w:val="28"/>
          <w:szCs w:val="28"/>
          <w:lang w:val="it-IT" w:eastAsia="zh-CN"/>
        </w:rPr>
      </w:pPr>
      <w:r>
        <w:rPr>
          <w:sz w:val="28"/>
          <w:szCs w:val="28"/>
          <w:lang w:val="it-IT" w:eastAsia="zh-CN"/>
        </w:rPr>
        <w:t xml:space="preserve">2. Người đứng đầu </w:t>
      </w:r>
      <w:r w:rsidRPr="00F857B3">
        <w:rPr>
          <w:sz w:val="28"/>
          <w:szCs w:val="28"/>
          <w:lang w:val="it-IT" w:eastAsia="zh-CN"/>
        </w:rPr>
        <w:t>doanh nghiệ</w:t>
      </w:r>
      <w:r>
        <w:rPr>
          <w:sz w:val="28"/>
          <w:szCs w:val="28"/>
          <w:lang w:val="it-IT" w:eastAsia="zh-CN"/>
        </w:rPr>
        <w:t>p</w:t>
      </w:r>
      <w:r w:rsidRPr="00F857B3">
        <w:rPr>
          <w:sz w:val="28"/>
          <w:szCs w:val="28"/>
          <w:lang w:val="it-IT" w:eastAsia="zh-CN"/>
        </w:rPr>
        <w:t xml:space="preserve"> nhà nướ</w:t>
      </w:r>
      <w:r>
        <w:rPr>
          <w:sz w:val="28"/>
          <w:szCs w:val="28"/>
          <w:lang w:val="it-IT" w:eastAsia="zh-CN"/>
        </w:rPr>
        <w:t>c</w:t>
      </w:r>
      <w:r w:rsidRPr="00F857B3">
        <w:rPr>
          <w:sz w:val="28"/>
          <w:szCs w:val="28"/>
          <w:lang w:val="it-IT" w:eastAsia="zh-CN"/>
        </w:rPr>
        <w:t xml:space="preserve"> thực hiện</w:t>
      </w:r>
      <w:r>
        <w:rPr>
          <w:sz w:val="28"/>
          <w:szCs w:val="28"/>
          <w:lang w:val="it-IT" w:eastAsia="zh-CN"/>
        </w:rPr>
        <w:t xml:space="preserve"> x</w:t>
      </w:r>
      <w:r w:rsidRPr="002007BB">
        <w:rPr>
          <w:sz w:val="28"/>
          <w:szCs w:val="28"/>
          <w:lang w:val="it-IT" w:eastAsia="zh-CN"/>
        </w:rPr>
        <w:t>â</w:t>
      </w:r>
      <w:r>
        <w:rPr>
          <w:sz w:val="28"/>
          <w:szCs w:val="28"/>
          <w:lang w:val="it-IT" w:eastAsia="zh-CN"/>
        </w:rPr>
        <w:t>y d</w:t>
      </w:r>
      <w:r w:rsidRPr="002007BB">
        <w:rPr>
          <w:sz w:val="28"/>
          <w:szCs w:val="28"/>
          <w:lang w:val="it-IT" w:eastAsia="zh-CN"/>
        </w:rPr>
        <w:t>ựng</w:t>
      </w:r>
      <w:r>
        <w:rPr>
          <w:sz w:val="28"/>
          <w:szCs w:val="28"/>
          <w:lang w:val="it-IT" w:eastAsia="zh-CN"/>
        </w:rPr>
        <w:t xml:space="preserve"> v</w:t>
      </w:r>
      <w:r w:rsidRPr="002007BB">
        <w:rPr>
          <w:sz w:val="28"/>
          <w:szCs w:val="28"/>
          <w:lang w:val="it-IT" w:eastAsia="zh-CN"/>
        </w:rPr>
        <w:t>à</w:t>
      </w:r>
      <w:r w:rsidRPr="00F857B3">
        <w:rPr>
          <w:sz w:val="28"/>
          <w:szCs w:val="28"/>
          <w:lang w:val="it-IT" w:eastAsia="zh-CN"/>
        </w:rPr>
        <w:t xml:space="preserve"> đăng ký</w:t>
      </w:r>
      <w:r>
        <w:rPr>
          <w:sz w:val="28"/>
          <w:szCs w:val="28"/>
          <w:lang w:val="it-IT" w:eastAsia="zh-CN"/>
        </w:rPr>
        <w:t xml:space="preserve"> chỉ tiêu tiết </w:t>
      </w:r>
      <w:r w:rsidRPr="00F857B3">
        <w:rPr>
          <w:sz w:val="28"/>
          <w:szCs w:val="28"/>
          <w:lang w:val="it-IT" w:eastAsia="zh-CN"/>
        </w:rPr>
        <w:t>kiệm chi phí quản lý, tiết kiệm các yếu tố chi phí khác (nguyên, nhiên vật liệu, năng lượng), hạ giá thành sản phẩm</w:t>
      </w:r>
      <w:r>
        <w:rPr>
          <w:sz w:val="28"/>
          <w:szCs w:val="28"/>
          <w:lang w:val="it-IT" w:eastAsia="zh-CN"/>
        </w:rPr>
        <w:t xml:space="preserve"> </w:t>
      </w:r>
      <w:r w:rsidRPr="00F857B3">
        <w:rPr>
          <w:sz w:val="28"/>
          <w:szCs w:val="28"/>
          <w:lang w:val="it-IT" w:eastAsia="zh-CN"/>
        </w:rPr>
        <w:t>với Bộ quản lý ngành, Ủy ban nhân dân cấp tỉnh (chủ sở hữu) cùng với kế hoạch sản xuất kinh doanh hàng năm.</w:t>
      </w:r>
    </w:p>
    <w:p w:rsidR="003E34D2" w:rsidRPr="00712545" w:rsidRDefault="003E34D2" w:rsidP="002954CB">
      <w:pPr>
        <w:spacing w:after="240" w:line="264" w:lineRule="auto"/>
        <w:ind w:firstLine="567"/>
        <w:rPr>
          <w:b/>
          <w:sz w:val="28"/>
          <w:szCs w:val="28"/>
          <w:lang w:val="it-IT"/>
        </w:rPr>
      </w:pPr>
      <w:bookmarkStart w:id="0" w:name="dieu_3"/>
      <w:r w:rsidRPr="00712545">
        <w:rPr>
          <w:b/>
          <w:sz w:val="28"/>
          <w:szCs w:val="28"/>
          <w:lang w:val="it-IT"/>
        </w:rPr>
        <w:t xml:space="preserve">Điều </w:t>
      </w:r>
      <w:r>
        <w:rPr>
          <w:b/>
          <w:sz w:val="28"/>
          <w:szCs w:val="28"/>
          <w:lang w:val="it-IT"/>
        </w:rPr>
        <w:t>7</w:t>
      </w:r>
      <w:r w:rsidRPr="00712545">
        <w:rPr>
          <w:b/>
          <w:sz w:val="28"/>
          <w:szCs w:val="28"/>
          <w:lang w:val="it-IT"/>
        </w:rPr>
        <w:t xml:space="preserve">. </w:t>
      </w:r>
      <w:r>
        <w:rPr>
          <w:b/>
          <w:sz w:val="28"/>
          <w:szCs w:val="28"/>
          <w:lang w:val="it-IT"/>
        </w:rPr>
        <w:t xml:space="preserve">Yêu cầu </w:t>
      </w:r>
      <w:r w:rsidRPr="00712545">
        <w:rPr>
          <w:b/>
          <w:sz w:val="28"/>
          <w:szCs w:val="28"/>
          <w:lang w:val="it-IT"/>
        </w:rPr>
        <w:t xml:space="preserve">báo cáo </w:t>
      </w:r>
      <w:r>
        <w:rPr>
          <w:b/>
          <w:sz w:val="28"/>
          <w:szCs w:val="28"/>
          <w:lang w:val="it-IT"/>
        </w:rPr>
        <w:t xml:space="preserve">về </w:t>
      </w:r>
      <w:r w:rsidRPr="00712545">
        <w:rPr>
          <w:b/>
          <w:sz w:val="28"/>
          <w:szCs w:val="28"/>
          <w:lang w:val="it-IT"/>
        </w:rPr>
        <w:t>thực hành tiết kiệm, chống lãng phí</w:t>
      </w:r>
    </w:p>
    <w:bookmarkEnd w:id="0"/>
    <w:p w:rsidR="003E34D2" w:rsidRPr="00712545" w:rsidRDefault="003E34D2" w:rsidP="002954CB">
      <w:pPr>
        <w:spacing w:after="240" w:line="264" w:lineRule="auto"/>
        <w:ind w:firstLine="567"/>
        <w:rPr>
          <w:sz w:val="28"/>
          <w:szCs w:val="28"/>
          <w:lang w:val="it-IT"/>
        </w:rPr>
      </w:pPr>
      <w:r>
        <w:rPr>
          <w:sz w:val="28"/>
          <w:szCs w:val="28"/>
          <w:lang w:val="it-IT"/>
        </w:rPr>
        <w:t>1</w:t>
      </w:r>
      <w:r w:rsidRPr="00712545">
        <w:rPr>
          <w:sz w:val="28"/>
          <w:szCs w:val="28"/>
          <w:lang w:val="it-IT"/>
        </w:rPr>
        <w:t xml:space="preserve">. Việc báo cáo phải theo đúng </w:t>
      </w:r>
      <w:r>
        <w:rPr>
          <w:sz w:val="28"/>
          <w:szCs w:val="28"/>
          <w:lang w:val="it-IT"/>
        </w:rPr>
        <w:t>th</w:t>
      </w:r>
      <w:r w:rsidRPr="00EB1ABF">
        <w:rPr>
          <w:sz w:val="28"/>
          <w:szCs w:val="28"/>
          <w:lang w:val="it-IT"/>
        </w:rPr>
        <w:t>ời</w:t>
      </w:r>
      <w:r>
        <w:rPr>
          <w:sz w:val="28"/>
          <w:szCs w:val="28"/>
          <w:lang w:val="it-IT"/>
        </w:rPr>
        <w:t xml:space="preserve"> h</w:t>
      </w:r>
      <w:r w:rsidRPr="00EB1ABF">
        <w:rPr>
          <w:sz w:val="28"/>
          <w:szCs w:val="28"/>
          <w:lang w:val="it-IT"/>
        </w:rPr>
        <w:t>ạn</w:t>
      </w:r>
      <w:r>
        <w:rPr>
          <w:sz w:val="28"/>
          <w:szCs w:val="28"/>
          <w:lang w:val="it-IT"/>
        </w:rPr>
        <w:t xml:space="preserve"> </w:t>
      </w:r>
      <w:r w:rsidRPr="00712545">
        <w:rPr>
          <w:sz w:val="28"/>
          <w:szCs w:val="28"/>
          <w:lang w:val="it-IT"/>
        </w:rPr>
        <w:t xml:space="preserve">quy định </w:t>
      </w:r>
      <w:r>
        <w:rPr>
          <w:sz w:val="28"/>
          <w:szCs w:val="28"/>
          <w:lang w:val="it-IT"/>
        </w:rPr>
        <w:t>t</w:t>
      </w:r>
      <w:r w:rsidRPr="00EB1ABF">
        <w:rPr>
          <w:sz w:val="28"/>
          <w:szCs w:val="28"/>
          <w:lang w:val="it-IT"/>
        </w:rPr>
        <w:t>ại</w:t>
      </w:r>
      <w:r>
        <w:rPr>
          <w:sz w:val="28"/>
          <w:szCs w:val="28"/>
          <w:lang w:val="it-IT"/>
        </w:rPr>
        <w:t xml:space="preserve"> </w:t>
      </w:r>
      <w:r w:rsidRPr="00EB1ABF">
        <w:rPr>
          <w:sz w:val="28"/>
          <w:szCs w:val="28"/>
          <w:lang w:val="it-IT"/>
        </w:rPr>
        <w:t>Đ</w:t>
      </w:r>
      <w:r>
        <w:rPr>
          <w:sz w:val="28"/>
          <w:szCs w:val="28"/>
          <w:lang w:val="it-IT"/>
        </w:rPr>
        <w:t>i</w:t>
      </w:r>
      <w:r w:rsidRPr="00EB1ABF">
        <w:rPr>
          <w:sz w:val="28"/>
          <w:szCs w:val="28"/>
          <w:lang w:val="it-IT"/>
        </w:rPr>
        <w:t>ều</w:t>
      </w:r>
      <w:r>
        <w:rPr>
          <w:sz w:val="28"/>
          <w:szCs w:val="28"/>
          <w:lang w:val="it-IT"/>
        </w:rPr>
        <w:t xml:space="preserve"> 16 Ngh</w:t>
      </w:r>
      <w:r w:rsidRPr="00EB1ABF">
        <w:rPr>
          <w:sz w:val="28"/>
          <w:szCs w:val="28"/>
          <w:lang w:val="it-IT"/>
        </w:rPr>
        <w:t>ị</w:t>
      </w:r>
      <w:r>
        <w:rPr>
          <w:sz w:val="28"/>
          <w:szCs w:val="28"/>
          <w:lang w:val="it-IT"/>
        </w:rPr>
        <w:t xml:space="preserve"> đ</w:t>
      </w:r>
      <w:r w:rsidRPr="00EB1ABF">
        <w:rPr>
          <w:sz w:val="28"/>
          <w:szCs w:val="28"/>
          <w:lang w:val="it-IT"/>
        </w:rPr>
        <w:t>ịnh</w:t>
      </w:r>
      <w:r>
        <w:rPr>
          <w:sz w:val="28"/>
          <w:szCs w:val="28"/>
          <w:lang w:val="it-IT"/>
        </w:rPr>
        <w:t xml:space="preserve"> 84/2014/N</w:t>
      </w:r>
      <w:r w:rsidRPr="00EB1ABF">
        <w:rPr>
          <w:sz w:val="28"/>
          <w:szCs w:val="28"/>
          <w:lang w:val="it-IT"/>
        </w:rPr>
        <w:t>Đ</w:t>
      </w:r>
      <w:r>
        <w:rPr>
          <w:sz w:val="28"/>
          <w:szCs w:val="28"/>
          <w:lang w:val="it-IT"/>
        </w:rPr>
        <w:t>-CP và yêu cầu của cấp có thẩm quyền.</w:t>
      </w:r>
    </w:p>
    <w:p w:rsidR="003E34D2" w:rsidRPr="00712545" w:rsidRDefault="003E34D2" w:rsidP="002954CB">
      <w:pPr>
        <w:spacing w:after="240" w:line="264" w:lineRule="auto"/>
        <w:ind w:firstLine="567"/>
        <w:rPr>
          <w:sz w:val="28"/>
          <w:szCs w:val="28"/>
          <w:lang w:val="it-IT"/>
        </w:rPr>
      </w:pPr>
      <w:r>
        <w:rPr>
          <w:sz w:val="28"/>
          <w:szCs w:val="28"/>
          <w:lang w:val="it-IT"/>
        </w:rPr>
        <w:t>2. Số liệu, thông tin trong</w:t>
      </w:r>
      <w:r w:rsidRPr="00712545">
        <w:rPr>
          <w:sz w:val="28"/>
          <w:szCs w:val="28"/>
          <w:lang w:val="it-IT"/>
        </w:rPr>
        <w:t xml:space="preserve"> báo cáo phải đầy đủ,</w:t>
      </w:r>
      <w:r>
        <w:rPr>
          <w:sz w:val="28"/>
          <w:szCs w:val="28"/>
          <w:lang w:val="it-IT"/>
        </w:rPr>
        <w:t xml:space="preserve"> chính xác</w:t>
      </w:r>
      <w:r w:rsidRPr="00712545">
        <w:rPr>
          <w:sz w:val="28"/>
          <w:szCs w:val="28"/>
          <w:lang w:val="it-IT"/>
        </w:rPr>
        <w:t>, kịp thời.</w:t>
      </w:r>
    </w:p>
    <w:p w:rsidR="003E34D2" w:rsidRDefault="003E34D2" w:rsidP="002954CB">
      <w:pPr>
        <w:spacing w:after="240" w:line="264" w:lineRule="auto"/>
        <w:ind w:firstLine="567"/>
        <w:rPr>
          <w:sz w:val="28"/>
          <w:szCs w:val="28"/>
          <w:lang w:val="it-IT"/>
        </w:rPr>
      </w:pPr>
      <w:r w:rsidRPr="00712545">
        <w:rPr>
          <w:sz w:val="28"/>
          <w:szCs w:val="28"/>
          <w:lang w:val="it-IT"/>
        </w:rPr>
        <w:t>3.</w:t>
      </w:r>
      <w:r>
        <w:rPr>
          <w:sz w:val="28"/>
          <w:szCs w:val="28"/>
          <w:lang w:val="it-IT"/>
        </w:rPr>
        <w:t xml:space="preserve"> Người ký báo cáo phải chịu trách nhiệm về tính trung thực, </w:t>
      </w:r>
      <w:r w:rsidRPr="00712545">
        <w:rPr>
          <w:sz w:val="28"/>
          <w:szCs w:val="28"/>
          <w:lang w:val="it-IT"/>
        </w:rPr>
        <w:t>khách quan</w:t>
      </w:r>
      <w:r>
        <w:rPr>
          <w:sz w:val="28"/>
          <w:szCs w:val="28"/>
          <w:lang w:val="it-IT"/>
        </w:rPr>
        <w:t xml:space="preserve"> của </w:t>
      </w:r>
      <w:r w:rsidR="001B5E7E">
        <w:rPr>
          <w:sz w:val="28"/>
          <w:szCs w:val="28"/>
          <w:lang w:val="it-IT"/>
        </w:rPr>
        <w:t>b</w:t>
      </w:r>
      <w:r>
        <w:rPr>
          <w:sz w:val="28"/>
          <w:szCs w:val="28"/>
          <w:lang w:val="it-IT"/>
        </w:rPr>
        <w:t>áo cáo</w:t>
      </w:r>
      <w:r w:rsidRPr="00712545">
        <w:rPr>
          <w:sz w:val="28"/>
          <w:szCs w:val="28"/>
          <w:lang w:val="it-IT"/>
        </w:rPr>
        <w:t>.</w:t>
      </w:r>
    </w:p>
    <w:p w:rsidR="003E34D2" w:rsidRPr="00BB12F4" w:rsidRDefault="003E34D2" w:rsidP="002954CB">
      <w:pPr>
        <w:spacing w:after="240" w:line="264" w:lineRule="auto"/>
        <w:ind w:firstLine="567"/>
        <w:rPr>
          <w:b/>
          <w:sz w:val="28"/>
          <w:szCs w:val="28"/>
          <w:lang w:val="it-IT"/>
        </w:rPr>
      </w:pPr>
      <w:r w:rsidRPr="00BB12F4">
        <w:rPr>
          <w:b/>
          <w:sz w:val="28"/>
          <w:szCs w:val="28"/>
          <w:lang w:val="it-IT"/>
        </w:rPr>
        <w:t xml:space="preserve">Điều </w:t>
      </w:r>
      <w:r>
        <w:rPr>
          <w:b/>
          <w:sz w:val="28"/>
          <w:szCs w:val="28"/>
          <w:lang w:val="it-IT"/>
        </w:rPr>
        <w:t>8</w:t>
      </w:r>
      <w:r w:rsidRPr="00BB12F4">
        <w:rPr>
          <w:b/>
          <w:sz w:val="28"/>
          <w:szCs w:val="28"/>
          <w:lang w:val="it-IT"/>
        </w:rPr>
        <w:t>. Nội dung báo cáo</w:t>
      </w:r>
    </w:p>
    <w:p w:rsidR="003E34D2" w:rsidRDefault="003E34D2" w:rsidP="002954CB">
      <w:pPr>
        <w:spacing w:after="240" w:line="264" w:lineRule="auto"/>
        <w:ind w:firstLine="567"/>
        <w:rPr>
          <w:rFonts w:ascii="Arial" w:hAnsi="Arial" w:cs="Arial"/>
          <w:sz w:val="20"/>
          <w:lang w:val="it-IT"/>
        </w:rPr>
      </w:pPr>
      <w:r w:rsidRPr="00BB12F4">
        <w:rPr>
          <w:sz w:val="28"/>
          <w:szCs w:val="28"/>
          <w:lang w:val="it-IT"/>
        </w:rPr>
        <w:t>1. Nội dung báo cáo năm:</w:t>
      </w:r>
      <w:r w:rsidRPr="009A7AEE">
        <w:rPr>
          <w:rFonts w:ascii="Arial" w:hAnsi="Arial" w:cs="Arial"/>
          <w:sz w:val="20"/>
          <w:lang w:val="it-IT"/>
        </w:rPr>
        <w:t xml:space="preserve"> </w:t>
      </w:r>
    </w:p>
    <w:p w:rsidR="003E34D2" w:rsidRPr="00551E86" w:rsidRDefault="003E34D2" w:rsidP="002954CB">
      <w:pPr>
        <w:pStyle w:val="NormalWeb"/>
        <w:spacing w:before="0" w:beforeAutospacing="0" w:after="240" w:afterAutospacing="0" w:line="264"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 </w:t>
      </w:r>
      <w:r w:rsidRPr="00551E86">
        <w:rPr>
          <w:rFonts w:ascii="Times New Roman" w:hAnsi="Times New Roman" w:cs="Times New Roman"/>
          <w:sz w:val="28"/>
          <w:szCs w:val="28"/>
          <w:lang w:val="it-IT"/>
        </w:rPr>
        <w:t>Các Bộ, cơ quan ở Trung ương, Ủ</w:t>
      </w:r>
      <w:r>
        <w:rPr>
          <w:rFonts w:ascii="Times New Roman" w:hAnsi="Times New Roman" w:cs="Times New Roman"/>
          <w:sz w:val="28"/>
          <w:szCs w:val="28"/>
          <w:lang w:val="it-IT"/>
        </w:rPr>
        <w:t>y ban nhân dân c</w:t>
      </w:r>
      <w:r w:rsidRPr="009224E3">
        <w:rPr>
          <w:rFonts w:ascii="Times New Roman" w:hAnsi="Times New Roman" w:cs="Times New Roman"/>
          <w:sz w:val="28"/>
          <w:szCs w:val="28"/>
          <w:lang w:val="it-IT"/>
        </w:rPr>
        <w:t>ấ</w:t>
      </w:r>
      <w:r>
        <w:rPr>
          <w:rFonts w:ascii="Times New Roman" w:hAnsi="Times New Roman" w:cs="Times New Roman"/>
          <w:sz w:val="28"/>
          <w:szCs w:val="28"/>
          <w:lang w:val="it-IT"/>
        </w:rPr>
        <w:t>p</w:t>
      </w:r>
      <w:r w:rsidRPr="00551E86">
        <w:rPr>
          <w:rFonts w:ascii="Times New Roman" w:hAnsi="Times New Roman" w:cs="Times New Roman"/>
          <w:sz w:val="28"/>
          <w:szCs w:val="28"/>
          <w:lang w:val="it-IT"/>
        </w:rPr>
        <w:t xml:space="preserve"> tỉnh </w:t>
      </w:r>
      <w:r w:rsidRPr="004F77D6">
        <w:rPr>
          <w:rFonts w:ascii="Times New Roman" w:hAnsi="Times New Roman" w:cs="Times New Roman"/>
          <w:sz w:val="28"/>
          <w:szCs w:val="28"/>
          <w:lang w:val="it-IT"/>
        </w:rPr>
        <w:t xml:space="preserve">báo cáo nội dung về thực hành tiết kiệm, chống lãng phí </w:t>
      </w:r>
      <w:r w:rsidRPr="00551E86">
        <w:rPr>
          <w:rFonts w:ascii="Times New Roman" w:hAnsi="Times New Roman" w:cs="Times New Roman"/>
          <w:sz w:val="28"/>
          <w:szCs w:val="28"/>
          <w:lang w:val="it-IT"/>
        </w:rPr>
        <w:t>trong phạm vi, lĩnh vực quả</w:t>
      </w:r>
      <w:r>
        <w:rPr>
          <w:rFonts w:ascii="Times New Roman" w:hAnsi="Times New Roman" w:cs="Times New Roman"/>
          <w:sz w:val="28"/>
          <w:szCs w:val="28"/>
          <w:lang w:val="it-IT"/>
        </w:rPr>
        <w:t xml:space="preserve">n lý và của địa phương. </w:t>
      </w:r>
      <w:r w:rsidRPr="00551E86">
        <w:rPr>
          <w:rFonts w:ascii="Times New Roman" w:hAnsi="Times New Roman" w:cs="Times New Roman"/>
          <w:sz w:val="28"/>
          <w:szCs w:val="28"/>
          <w:lang w:val="vi-VN"/>
        </w:rPr>
        <w:t xml:space="preserve">Công ty trách nhiệm hữu hạn một thành viên </w:t>
      </w:r>
      <w:r w:rsidRPr="00551E86">
        <w:rPr>
          <w:rFonts w:ascii="Times New Roman" w:hAnsi="Times New Roman" w:cs="Times New Roman"/>
          <w:sz w:val="28"/>
          <w:szCs w:val="28"/>
          <w:lang w:val="it-IT"/>
        </w:rPr>
        <w:t xml:space="preserve">do </w:t>
      </w:r>
      <w:r w:rsidRPr="00551E86">
        <w:rPr>
          <w:rFonts w:ascii="Times New Roman" w:hAnsi="Times New Roman" w:cs="Times New Roman"/>
          <w:sz w:val="28"/>
          <w:szCs w:val="28"/>
          <w:lang w:val="vi-VN"/>
        </w:rPr>
        <w:t>Nhà nước</w:t>
      </w:r>
      <w:r w:rsidRPr="00551E86">
        <w:rPr>
          <w:rFonts w:ascii="Times New Roman" w:hAnsi="Times New Roman" w:cs="Times New Roman"/>
          <w:sz w:val="28"/>
          <w:szCs w:val="28"/>
          <w:lang w:val="it-IT"/>
        </w:rPr>
        <w:t xml:space="preserve"> nắm giữ 100% vốn điều lệ</w:t>
      </w:r>
      <w:r w:rsidRPr="00551E86">
        <w:rPr>
          <w:rFonts w:ascii="Times New Roman" w:hAnsi="Times New Roman" w:cs="Times New Roman"/>
          <w:b/>
          <w:i/>
          <w:sz w:val="28"/>
          <w:szCs w:val="28"/>
          <w:lang w:val="it-IT"/>
        </w:rPr>
        <w:t xml:space="preserve"> </w:t>
      </w:r>
      <w:r w:rsidRPr="00551E86">
        <w:rPr>
          <w:rFonts w:ascii="Times New Roman" w:hAnsi="Times New Roman" w:cs="Times New Roman"/>
          <w:sz w:val="28"/>
          <w:szCs w:val="28"/>
          <w:lang w:val="it-IT"/>
        </w:rPr>
        <w:t xml:space="preserve">được </w:t>
      </w:r>
      <w:r w:rsidRPr="00551E86">
        <w:rPr>
          <w:rFonts w:ascii="Times New Roman" w:hAnsi="Times New Roman" w:cs="Times New Roman"/>
          <w:sz w:val="28"/>
          <w:szCs w:val="28"/>
          <w:lang w:val="vi-VN"/>
        </w:rPr>
        <w:t xml:space="preserve">Thủ tướng Chính phủ quyết định thành </w:t>
      </w:r>
      <w:r w:rsidRPr="00551E86">
        <w:rPr>
          <w:rFonts w:ascii="Times New Roman" w:hAnsi="Times New Roman" w:cs="Times New Roman"/>
          <w:sz w:val="28"/>
          <w:szCs w:val="28"/>
          <w:lang w:val="it-IT"/>
        </w:rPr>
        <w:t>l</w:t>
      </w:r>
      <w:r w:rsidRPr="00551E86">
        <w:rPr>
          <w:rFonts w:ascii="Times New Roman" w:hAnsi="Times New Roman" w:cs="Times New Roman"/>
          <w:sz w:val="28"/>
          <w:szCs w:val="28"/>
          <w:lang w:val="vi-VN"/>
        </w:rPr>
        <w:t xml:space="preserve">ập </w:t>
      </w:r>
      <w:r w:rsidRPr="004F77D6">
        <w:rPr>
          <w:rFonts w:ascii="Times New Roman" w:hAnsi="Times New Roman" w:cs="Times New Roman"/>
          <w:sz w:val="28"/>
          <w:szCs w:val="28"/>
          <w:lang w:val="it-IT"/>
        </w:rPr>
        <w:t xml:space="preserve">báo cáo </w:t>
      </w:r>
      <w:r w:rsidRPr="004F77D6">
        <w:rPr>
          <w:rFonts w:ascii="Times New Roman" w:hAnsi="Times New Roman" w:cs="Times New Roman"/>
          <w:sz w:val="28"/>
          <w:szCs w:val="28"/>
          <w:lang w:val="it-IT"/>
        </w:rPr>
        <w:lastRenderedPageBreak/>
        <w:t xml:space="preserve">nội dung về thực hành tiết kiệm, chống lãng phí </w:t>
      </w:r>
      <w:r w:rsidRPr="00551E86">
        <w:rPr>
          <w:rFonts w:ascii="Times New Roman" w:hAnsi="Times New Roman" w:cs="Times New Roman"/>
          <w:sz w:val="28"/>
          <w:szCs w:val="28"/>
          <w:lang w:val="it-IT"/>
        </w:rPr>
        <w:t>trong hoạt động sản xuấ</w:t>
      </w:r>
      <w:r>
        <w:rPr>
          <w:rFonts w:ascii="Times New Roman" w:hAnsi="Times New Roman" w:cs="Times New Roman"/>
          <w:sz w:val="28"/>
          <w:szCs w:val="28"/>
          <w:lang w:val="it-IT"/>
        </w:rPr>
        <w:t>t</w:t>
      </w:r>
      <w:r w:rsidR="001B5E7E">
        <w:rPr>
          <w:rFonts w:ascii="Times New Roman" w:hAnsi="Times New Roman" w:cs="Times New Roman"/>
          <w:sz w:val="28"/>
          <w:szCs w:val="28"/>
          <w:lang w:val="it-IT"/>
        </w:rPr>
        <w:t>,</w:t>
      </w:r>
      <w:r>
        <w:rPr>
          <w:rFonts w:ascii="Times New Roman" w:hAnsi="Times New Roman" w:cs="Times New Roman"/>
          <w:sz w:val="28"/>
          <w:szCs w:val="28"/>
          <w:lang w:val="it-IT"/>
        </w:rPr>
        <w:t xml:space="preserve"> kinh doanh của </w:t>
      </w:r>
      <w:r w:rsidRPr="00523B09">
        <w:rPr>
          <w:rFonts w:ascii="Times New Roman" w:hAnsi="Times New Roman" w:cs="Times New Roman"/>
          <w:sz w:val="28"/>
          <w:szCs w:val="28"/>
          <w:lang w:val="it-IT"/>
        </w:rPr>
        <w:t>đơ</w:t>
      </w:r>
      <w:r>
        <w:rPr>
          <w:rFonts w:ascii="Times New Roman" w:hAnsi="Times New Roman" w:cs="Times New Roman"/>
          <w:sz w:val="28"/>
          <w:szCs w:val="28"/>
          <w:lang w:val="it-IT"/>
        </w:rPr>
        <w:t>n v</w:t>
      </w:r>
      <w:r w:rsidRPr="00523B09">
        <w:rPr>
          <w:rFonts w:ascii="Times New Roman" w:hAnsi="Times New Roman" w:cs="Times New Roman"/>
          <w:sz w:val="28"/>
          <w:szCs w:val="28"/>
          <w:lang w:val="it-IT"/>
        </w:rPr>
        <w:t>ị</w:t>
      </w:r>
      <w:r>
        <w:rPr>
          <w:rFonts w:ascii="Times New Roman" w:hAnsi="Times New Roman" w:cs="Times New Roman"/>
          <w:sz w:val="28"/>
          <w:szCs w:val="28"/>
          <w:lang w:val="it-IT"/>
        </w:rPr>
        <w:t>;</w:t>
      </w:r>
    </w:p>
    <w:p w:rsidR="003E34D2" w:rsidRPr="009C128B" w:rsidRDefault="003E34D2" w:rsidP="002954CB">
      <w:pPr>
        <w:spacing w:after="240" w:line="264" w:lineRule="auto"/>
        <w:ind w:firstLine="567"/>
        <w:rPr>
          <w:iCs/>
          <w:sz w:val="28"/>
          <w:szCs w:val="28"/>
          <w:lang w:val="it-IT"/>
        </w:rPr>
      </w:pPr>
      <w:r>
        <w:rPr>
          <w:iCs/>
          <w:sz w:val="28"/>
          <w:szCs w:val="28"/>
          <w:lang w:val="it-IT"/>
        </w:rPr>
        <w:t>b</w:t>
      </w:r>
      <w:r w:rsidRPr="0059189E">
        <w:rPr>
          <w:iCs/>
          <w:sz w:val="28"/>
          <w:szCs w:val="28"/>
          <w:lang w:val="it-IT"/>
        </w:rPr>
        <w:t xml:space="preserve">) Các Bộ quản lý nhà nước chuyên ngành trong các lĩnh vực quy định tại Luật </w:t>
      </w:r>
      <w:r>
        <w:rPr>
          <w:iCs/>
          <w:sz w:val="28"/>
          <w:szCs w:val="28"/>
          <w:lang w:val="it-IT"/>
        </w:rPr>
        <w:t>Th</w:t>
      </w:r>
      <w:r w:rsidRPr="006E1E51">
        <w:rPr>
          <w:iCs/>
          <w:sz w:val="28"/>
          <w:szCs w:val="28"/>
          <w:lang w:val="it-IT"/>
        </w:rPr>
        <w:t>ự</w:t>
      </w:r>
      <w:r>
        <w:rPr>
          <w:iCs/>
          <w:sz w:val="28"/>
          <w:szCs w:val="28"/>
          <w:lang w:val="it-IT"/>
        </w:rPr>
        <w:t>c h</w:t>
      </w:r>
      <w:r w:rsidRPr="006E1E51">
        <w:rPr>
          <w:iCs/>
          <w:sz w:val="28"/>
          <w:szCs w:val="28"/>
          <w:lang w:val="it-IT"/>
        </w:rPr>
        <w:t>àn</w:t>
      </w:r>
      <w:r>
        <w:rPr>
          <w:iCs/>
          <w:sz w:val="28"/>
          <w:szCs w:val="28"/>
          <w:lang w:val="it-IT"/>
        </w:rPr>
        <w:t>h ti</w:t>
      </w:r>
      <w:r w:rsidRPr="006E1E51">
        <w:rPr>
          <w:iCs/>
          <w:sz w:val="28"/>
          <w:szCs w:val="28"/>
          <w:lang w:val="it-IT"/>
        </w:rPr>
        <w:t>ết</w:t>
      </w:r>
      <w:r>
        <w:rPr>
          <w:iCs/>
          <w:sz w:val="28"/>
          <w:szCs w:val="28"/>
          <w:lang w:val="it-IT"/>
        </w:rPr>
        <w:t xml:space="preserve"> ki</w:t>
      </w:r>
      <w:r w:rsidRPr="006E1E51">
        <w:rPr>
          <w:iCs/>
          <w:sz w:val="28"/>
          <w:szCs w:val="28"/>
          <w:lang w:val="it-IT"/>
        </w:rPr>
        <w:t>ệm</w:t>
      </w:r>
      <w:r>
        <w:rPr>
          <w:iCs/>
          <w:sz w:val="28"/>
          <w:szCs w:val="28"/>
          <w:lang w:val="it-IT"/>
        </w:rPr>
        <w:t>, ch</w:t>
      </w:r>
      <w:r w:rsidRPr="006E1E51">
        <w:rPr>
          <w:iCs/>
          <w:sz w:val="28"/>
          <w:szCs w:val="28"/>
          <w:lang w:val="it-IT"/>
        </w:rPr>
        <w:t>ốn</w:t>
      </w:r>
      <w:r>
        <w:rPr>
          <w:iCs/>
          <w:sz w:val="28"/>
          <w:szCs w:val="28"/>
          <w:lang w:val="it-IT"/>
        </w:rPr>
        <w:t>g l</w:t>
      </w:r>
      <w:r w:rsidRPr="006E1E51">
        <w:rPr>
          <w:iCs/>
          <w:sz w:val="28"/>
          <w:szCs w:val="28"/>
          <w:lang w:val="it-IT"/>
        </w:rPr>
        <w:t>ãn</w:t>
      </w:r>
      <w:r>
        <w:rPr>
          <w:iCs/>
          <w:sz w:val="28"/>
          <w:szCs w:val="28"/>
          <w:lang w:val="it-IT"/>
        </w:rPr>
        <w:t>g ph</w:t>
      </w:r>
      <w:r w:rsidRPr="006E1E51">
        <w:rPr>
          <w:iCs/>
          <w:sz w:val="28"/>
          <w:szCs w:val="28"/>
          <w:lang w:val="it-IT"/>
        </w:rPr>
        <w:t>í</w:t>
      </w:r>
      <w:r w:rsidRPr="0059189E">
        <w:rPr>
          <w:iCs/>
          <w:sz w:val="28"/>
          <w:szCs w:val="28"/>
          <w:lang w:val="it-IT"/>
        </w:rPr>
        <w:t xml:space="preserve"> phải tổng hợp báo cáo, đánh giá tình hình, kết quả thực hành tiết kiệm, chống lãng phí trên phạm vi cả nước trong các lĩnh vực được phân công phụ trách, các chương trình mục tiêu quốc gia được phân công chủ trì quản lý</w:t>
      </w:r>
      <w:r>
        <w:rPr>
          <w:iCs/>
          <w:sz w:val="28"/>
          <w:szCs w:val="28"/>
          <w:lang w:val="it-IT"/>
        </w:rPr>
        <w:t xml:space="preserve">; </w:t>
      </w:r>
      <w:r w:rsidRPr="009C128B">
        <w:rPr>
          <w:iCs/>
          <w:sz w:val="28"/>
          <w:szCs w:val="28"/>
          <w:lang w:val="it-IT"/>
        </w:rPr>
        <w:t>tổng hợp báo cáo kết quả thực hành tiết kiệm, chống lãng phí của các doanh nghiệp nhà nước thuộc phạm vi quản lý</w:t>
      </w:r>
      <w:r>
        <w:rPr>
          <w:iCs/>
          <w:sz w:val="28"/>
          <w:szCs w:val="28"/>
          <w:lang w:val="it-IT"/>
        </w:rPr>
        <w:t>,</w:t>
      </w:r>
      <w:r w:rsidRPr="009C128B">
        <w:rPr>
          <w:iCs/>
          <w:sz w:val="28"/>
          <w:szCs w:val="28"/>
          <w:lang w:val="it-IT"/>
        </w:rPr>
        <w:t xml:space="preserve"> trừ các doanh nghiệp nhà nước quy định tại điểm </w:t>
      </w:r>
      <w:r>
        <w:rPr>
          <w:iCs/>
          <w:sz w:val="28"/>
          <w:szCs w:val="28"/>
          <w:lang w:val="it-IT"/>
        </w:rPr>
        <w:t>a</w:t>
      </w:r>
      <w:r w:rsidRPr="009C128B">
        <w:rPr>
          <w:iCs/>
          <w:sz w:val="28"/>
          <w:szCs w:val="28"/>
          <w:lang w:val="it-IT"/>
        </w:rPr>
        <w:t xml:space="preserve"> khoản 1 Điều này. </w:t>
      </w:r>
    </w:p>
    <w:p w:rsidR="003E34D2" w:rsidRPr="009C128B" w:rsidRDefault="003E34D2" w:rsidP="002954CB">
      <w:pPr>
        <w:spacing w:after="240" w:line="264" w:lineRule="auto"/>
        <w:ind w:firstLine="567"/>
        <w:rPr>
          <w:b/>
          <w:sz w:val="28"/>
          <w:szCs w:val="28"/>
          <w:lang w:val="it-IT"/>
        </w:rPr>
      </w:pPr>
      <w:r>
        <w:rPr>
          <w:sz w:val="28"/>
          <w:szCs w:val="28"/>
          <w:lang w:val="it-IT"/>
        </w:rPr>
        <w:t xml:space="preserve">c) </w:t>
      </w:r>
      <w:r w:rsidRPr="009A7AEE">
        <w:rPr>
          <w:sz w:val="28"/>
          <w:szCs w:val="28"/>
          <w:lang w:val="it-IT"/>
        </w:rPr>
        <w:t xml:space="preserve">Nội dung báo cáo </w:t>
      </w:r>
      <w:r w:rsidR="001B5E7E">
        <w:rPr>
          <w:sz w:val="28"/>
          <w:szCs w:val="28"/>
          <w:lang w:val="it-IT"/>
        </w:rPr>
        <w:t>k</w:t>
      </w:r>
      <w:r w:rsidR="001B5E7E" w:rsidRPr="001B5E7E">
        <w:rPr>
          <w:sz w:val="28"/>
          <w:szCs w:val="28"/>
          <w:lang w:val="it-IT"/>
        </w:rPr>
        <w:t>ết</w:t>
      </w:r>
      <w:r w:rsidR="001B5E7E">
        <w:rPr>
          <w:sz w:val="28"/>
          <w:szCs w:val="28"/>
          <w:lang w:val="it-IT"/>
        </w:rPr>
        <w:t xml:space="preserve"> qu</w:t>
      </w:r>
      <w:r w:rsidR="001B5E7E" w:rsidRPr="001B5E7E">
        <w:rPr>
          <w:sz w:val="28"/>
          <w:szCs w:val="28"/>
          <w:lang w:val="it-IT"/>
        </w:rPr>
        <w:t>ả</w:t>
      </w:r>
      <w:r w:rsidRPr="009A7AEE">
        <w:rPr>
          <w:sz w:val="28"/>
          <w:szCs w:val="28"/>
          <w:lang w:val="it-IT"/>
        </w:rPr>
        <w:t xml:space="preserve"> thực hành tiết kiệm, chống lãng phí được thực hiện </w:t>
      </w:r>
      <w:r>
        <w:rPr>
          <w:sz w:val="28"/>
          <w:szCs w:val="28"/>
          <w:lang w:val="it-IT"/>
        </w:rPr>
        <w:t xml:space="preserve">theo </w:t>
      </w:r>
      <w:r w:rsidR="00141E16">
        <w:rPr>
          <w:sz w:val="28"/>
          <w:szCs w:val="28"/>
          <w:lang w:val="it-IT"/>
        </w:rPr>
        <w:t>quy đ</w:t>
      </w:r>
      <w:r w:rsidR="00141E16" w:rsidRPr="00141E16">
        <w:rPr>
          <w:sz w:val="28"/>
          <w:szCs w:val="28"/>
          <w:lang w:val="it-IT"/>
        </w:rPr>
        <w:t>ịnh</w:t>
      </w:r>
      <w:r w:rsidR="00141E16">
        <w:rPr>
          <w:sz w:val="28"/>
          <w:szCs w:val="28"/>
          <w:lang w:val="it-IT"/>
        </w:rPr>
        <w:t xml:space="preserve"> t</w:t>
      </w:r>
      <w:r w:rsidR="00141E16" w:rsidRPr="00141E16">
        <w:rPr>
          <w:sz w:val="28"/>
          <w:szCs w:val="28"/>
          <w:lang w:val="it-IT"/>
        </w:rPr>
        <w:t>ại</w:t>
      </w:r>
      <w:r w:rsidR="00141E16">
        <w:rPr>
          <w:sz w:val="28"/>
          <w:szCs w:val="28"/>
          <w:lang w:val="it-IT"/>
        </w:rPr>
        <w:t xml:space="preserve"> kh</w:t>
      </w:r>
      <w:r w:rsidR="00141E16" w:rsidRPr="00141E16">
        <w:rPr>
          <w:sz w:val="28"/>
          <w:szCs w:val="28"/>
          <w:lang w:val="it-IT"/>
        </w:rPr>
        <w:t>oản</w:t>
      </w:r>
      <w:r w:rsidR="00141E16">
        <w:rPr>
          <w:sz w:val="28"/>
          <w:szCs w:val="28"/>
          <w:lang w:val="it-IT"/>
        </w:rPr>
        <w:t xml:space="preserve"> 1 </w:t>
      </w:r>
      <w:r w:rsidRPr="00EB1ABF">
        <w:rPr>
          <w:sz w:val="28"/>
          <w:szCs w:val="28"/>
          <w:lang w:val="it-IT"/>
        </w:rPr>
        <w:t>Đ</w:t>
      </w:r>
      <w:r>
        <w:rPr>
          <w:sz w:val="28"/>
          <w:szCs w:val="28"/>
          <w:lang w:val="it-IT"/>
        </w:rPr>
        <w:t>i</w:t>
      </w:r>
      <w:r w:rsidRPr="00EB1ABF">
        <w:rPr>
          <w:sz w:val="28"/>
          <w:szCs w:val="28"/>
          <w:lang w:val="it-IT"/>
        </w:rPr>
        <w:t>ều</w:t>
      </w:r>
      <w:r>
        <w:rPr>
          <w:sz w:val="28"/>
          <w:szCs w:val="28"/>
          <w:lang w:val="it-IT"/>
        </w:rPr>
        <w:t xml:space="preserve"> 17 Ngh</w:t>
      </w:r>
      <w:r w:rsidRPr="00EB1ABF">
        <w:rPr>
          <w:sz w:val="28"/>
          <w:szCs w:val="28"/>
          <w:lang w:val="it-IT"/>
        </w:rPr>
        <w:t>ị</w:t>
      </w:r>
      <w:r>
        <w:rPr>
          <w:sz w:val="28"/>
          <w:szCs w:val="28"/>
          <w:lang w:val="it-IT"/>
        </w:rPr>
        <w:t xml:space="preserve"> đ</w:t>
      </w:r>
      <w:r w:rsidRPr="00EB1ABF">
        <w:rPr>
          <w:sz w:val="28"/>
          <w:szCs w:val="28"/>
          <w:lang w:val="it-IT"/>
        </w:rPr>
        <w:t>ịnh</w:t>
      </w:r>
      <w:r>
        <w:rPr>
          <w:sz w:val="28"/>
          <w:szCs w:val="28"/>
          <w:lang w:val="it-IT"/>
        </w:rPr>
        <w:t xml:space="preserve"> s</w:t>
      </w:r>
      <w:r w:rsidRPr="00530142">
        <w:rPr>
          <w:sz w:val="28"/>
          <w:szCs w:val="28"/>
          <w:lang w:val="it-IT"/>
        </w:rPr>
        <w:t>ố</w:t>
      </w:r>
      <w:r>
        <w:rPr>
          <w:sz w:val="28"/>
          <w:szCs w:val="28"/>
          <w:lang w:val="it-IT"/>
        </w:rPr>
        <w:t xml:space="preserve"> 84/2014/N</w:t>
      </w:r>
      <w:r w:rsidRPr="00EB1ABF">
        <w:rPr>
          <w:sz w:val="28"/>
          <w:szCs w:val="28"/>
          <w:lang w:val="it-IT"/>
        </w:rPr>
        <w:t>Đ</w:t>
      </w:r>
      <w:r>
        <w:rPr>
          <w:sz w:val="28"/>
          <w:szCs w:val="28"/>
          <w:lang w:val="it-IT"/>
        </w:rPr>
        <w:t>-CP</w:t>
      </w:r>
      <w:r w:rsidR="00141E16">
        <w:rPr>
          <w:sz w:val="28"/>
          <w:szCs w:val="28"/>
          <w:lang w:val="it-IT"/>
        </w:rPr>
        <w:t>,</w:t>
      </w:r>
      <w:r w:rsidRPr="009C128B">
        <w:rPr>
          <w:sz w:val="28"/>
          <w:szCs w:val="28"/>
          <w:lang w:val="it-IT"/>
        </w:rPr>
        <w:t xml:space="preserve"> </w:t>
      </w:r>
      <w:r>
        <w:rPr>
          <w:sz w:val="28"/>
          <w:szCs w:val="28"/>
          <w:lang w:val="it-IT"/>
        </w:rPr>
        <w:t>P</w:t>
      </w:r>
      <w:r w:rsidRPr="009C128B">
        <w:rPr>
          <w:sz w:val="28"/>
          <w:szCs w:val="28"/>
          <w:lang w:val="it-IT"/>
        </w:rPr>
        <w:t>hụ lục số</w:t>
      </w:r>
      <w:r>
        <w:rPr>
          <w:sz w:val="28"/>
          <w:szCs w:val="28"/>
          <w:lang w:val="it-IT"/>
        </w:rPr>
        <w:t xml:space="preserve"> 01</w:t>
      </w:r>
      <w:r w:rsidR="00141E16">
        <w:rPr>
          <w:sz w:val="28"/>
          <w:szCs w:val="28"/>
          <w:lang w:val="it-IT"/>
        </w:rPr>
        <w:t xml:space="preserve">, </w:t>
      </w:r>
      <w:r>
        <w:rPr>
          <w:sz w:val="28"/>
          <w:szCs w:val="28"/>
          <w:lang w:val="it-IT"/>
        </w:rPr>
        <w:t>P</w:t>
      </w:r>
      <w:r w:rsidRPr="009C128B">
        <w:rPr>
          <w:sz w:val="28"/>
          <w:szCs w:val="28"/>
          <w:lang w:val="it-IT"/>
        </w:rPr>
        <w:t xml:space="preserve">hụ lục số </w:t>
      </w:r>
      <w:r w:rsidR="001B5E7E">
        <w:rPr>
          <w:sz w:val="28"/>
          <w:szCs w:val="28"/>
          <w:lang w:val="it-IT"/>
        </w:rPr>
        <w:t>0</w:t>
      </w:r>
      <w:r w:rsidRPr="009C128B">
        <w:rPr>
          <w:sz w:val="28"/>
          <w:szCs w:val="28"/>
          <w:lang w:val="it-IT"/>
        </w:rPr>
        <w:t xml:space="preserve">2, </w:t>
      </w:r>
      <w:r w:rsidR="00141E16">
        <w:rPr>
          <w:sz w:val="28"/>
          <w:szCs w:val="28"/>
          <w:lang w:val="it-IT"/>
        </w:rPr>
        <w:t>P</w:t>
      </w:r>
      <w:r w:rsidR="00141E16" w:rsidRPr="009C128B">
        <w:rPr>
          <w:sz w:val="28"/>
          <w:szCs w:val="28"/>
          <w:lang w:val="it-IT"/>
        </w:rPr>
        <w:t xml:space="preserve">hụ lục số </w:t>
      </w:r>
      <w:r w:rsidR="001B5E7E">
        <w:rPr>
          <w:sz w:val="28"/>
          <w:szCs w:val="28"/>
          <w:lang w:val="it-IT"/>
        </w:rPr>
        <w:t>0</w:t>
      </w:r>
      <w:r w:rsidR="00141E16">
        <w:rPr>
          <w:sz w:val="28"/>
          <w:szCs w:val="28"/>
          <w:lang w:val="it-IT"/>
        </w:rPr>
        <w:t>3 v</w:t>
      </w:r>
      <w:r w:rsidR="00141E16" w:rsidRPr="00141E16">
        <w:rPr>
          <w:sz w:val="28"/>
          <w:szCs w:val="28"/>
          <w:lang w:val="it-IT"/>
        </w:rPr>
        <w:t>à</w:t>
      </w:r>
      <w:r w:rsidR="00141E16">
        <w:rPr>
          <w:sz w:val="28"/>
          <w:szCs w:val="28"/>
          <w:lang w:val="it-IT"/>
        </w:rPr>
        <w:t xml:space="preserve"> P</w:t>
      </w:r>
      <w:r w:rsidR="00141E16" w:rsidRPr="009C128B">
        <w:rPr>
          <w:sz w:val="28"/>
          <w:szCs w:val="28"/>
          <w:lang w:val="it-IT"/>
        </w:rPr>
        <w:t xml:space="preserve">hụ lục số </w:t>
      </w:r>
      <w:r w:rsidR="001B5E7E">
        <w:rPr>
          <w:sz w:val="28"/>
          <w:szCs w:val="28"/>
          <w:lang w:val="it-IT"/>
        </w:rPr>
        <w:t>0</w:t>
      </w:r>
      <w:r w:rsidRPr="009C128B">
        <w:rPr>
          <w:sz w:val="28"/>
          <w:szCs w:val="28"/>
          <w:lang w:val="it-IT"/>
        </w:rPr>
        <w:t>4 ban hành kèm theo Thông tư này.</w:t>
      </w:r>
    </w:p>
    <w:p w:rsidR="003E34D2" w:rsidRPr="00392363" w:rsidRDefault="003E34D2" w:rsidP="002954CB">
      <w:pPr>
        <w:pStyle w:val="NormalWeb"/>
        <w:spacing w:before="0" w:beforeAutospacing="0" w:after="240" w:afterAutospacing="0" w:line="264"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2. Nội dung báo cáo đột xuất:</w:t>
      </w:r>
      <w:r>
        <w:rPr>
          <w:sz w:val="28"/>
          <w:szCs w:val="28"/>
          <w:lang w:val="it-IT"/>
        </w:rPr>
        <w:t xml:space="preserve"> </w:t>
      </w:r>
      <w:r w:rsidRPr="00392363">
        <w:rPr>
          <w:rFonts w:ascii="Times New Roman" w:hAnsi="Times New Roman" w:cs="Times New Roman"/>
          <w:sz w:val="28"/>
          <w:szCs w:val="28"/>
          <w:lang w:val="it-IT"/>
        </w:rPr>
        <w:t xml:space="preserve">thực hiện theo </w:t>
      </w:r>
      <w:r>
        <w:rPr>
          <w:rFonts w:ascii="Times New Roman" w:hAnsi="Times New Roman" w:cs="Times New Roman"/>
          <w:sz w:val="28"/>
          <w:szCs w:val="28"/>
          <w:lang w:val="it-IT"/>
        </w:rPr>
        <w:t>yêu cầu c</w:t>
      </w:r>
      <w:r w:rsidRPr="00280D66">
        <w:rPr>
          <w:rFonts w:ascii="Times New Roman" w:hAnsi="Times New Roman" w:cs="Times New Roman"/>
          <w:sz w:val="28"/>
          <w:szCs w:val="28"/>
          <w:lang w:val="it-IT"/>
        </w:rPr>
        <w:t>ủa</w:t>
      </w:r>
      <w:r>
        <w:rPr>
          <w:rFonts w:ascii="Times New Roman" w:hAnsi="Times New Roman" w:cs="Times New Roman"/>
          <w:sz w:val="28"/>
          <w:szCs w:val="28"/>
          <w:lang w:val="it-IT"/>
        </w:rPr>
        <w:t xml:space="preserve"> Thủ tướng Chính phủ, Chính phủ</w:t>
      </w:r>
      <w:r w:rsidRPr="009C128B">
        <w:rPr>
          <w:rFonts w:ascii="Times New Roman" w:hAnsi="Times New Roman" w:cs="Times New Roman"/>
          <w:sz w:val="28"/>
          <w:szCs w:val="28"/>
          <w:lang w:val="it-IT"/>
        </w:rPr>
        <w:t>, Ủy ban thường vụ Quốc hội,</w:t>
      </w:r>
      <w:r>
        <w:rPr>
          <w:rFonts w:ascii="Times New Roman" w:hAnsi="Times New Roman" w:cs="Times New Roman"/>
          <w:sz w:val="28"/>
          <w:szCs w:val="28"/>
          <w:lang w:val="it-IT"/>
        </w:rPr>
        <w:t xml:space="preserve"> Quốc hội v</w:t>
      </w:r>
      <w:r w:rsidRPr="00D17110">
        <w:rPr>
          <w:rFonts w:ascii="Times New Roman" w:hAnsi="Times New Roman" w:cs="Times New Roman"/>
          <w:sz w:val="28"/>
          <w:szCs w:val="28"/>
          <w:lang w:val="it-IT"/>
        </w:rPr>
        <w:t>à</w:t>
      </w:r>
      <w:r>
        <w:rPr>
          <w:rFonts w:ascii="Times New Roman" w:hAnsi="Times New Roman" w:cs="Times New Roman"/>
          <w:sz w:val="28"/>
          <w:szCs w:val="28"/>
          <w:lang w:val="it-IT"/>
        </w:rPr>
        <w:t xml:space="preserve"> hư</w:t>
      </w:r>
      <w:r w:rsidRPr="00D17110">
        <w:rPr>
          <w:rFonts w:ascii="Times New Roman" w:hAnsi="Times New Roman" w:cs="Times New Roman"/>
          <w:sz w:val="28"/>
          <w:szCs w:val="28"/>
          <w:lang w:val="it-IT"/>
        </w:rPr>
        <w:t>ớng</w:t>
      </w:r>
      <w:r>
        <w:rPr>
          <w:rFonts w:ascii="Times New Roman" w:hAnsi="Times New Roman" w:cs="Times New Roman"/>
          <w:sz w:val="28"/>
          <w:szCs w:val="28"/>
          <w:lang w:val="it-IT"/>
        </w:rPr>
        <w:t xml:space="preserve"> d</w:t>
      </w:r>
      <w:r w:rsidRPr="00D17110">
        <w:rPr>
          <w:rFonts w:ascii="Times New Roman" w:hAnsi="Times New Roman" w:cs="Times New Roman"/>
          <w:sz w:val="28"/>
          <w:szCs w:val="28"/>
          <w:lang w:val="it-IT"/>
        </w:rPr>
        <w:t>ẫn</w:t>
      </w:r>
      <w:r>
        <w:rPr>
          <w:rFonts w:ascii="Times New Roman" w:hAnsi="Times New Roman" w:cs="Times New Roman"/>
          <w:sz w:val="28"/>
          <w:szCs w:val="28"/>
          <w:lang w:val="it-IT"/>
        </w:rPr>
        <w:t xml:space="preserve"> c</w:t>
      </w:r>
      <w:r w:rsidRPr="00D17110">
        <w:rPr>
          <w:rFonts w:ascii="Times New Roman" w:hAnsi="Times New Roman" w:cs="Times New Roman"/>
          <w:sz w:val="28"/>
          <w:szCs w:val="28"/>
          <w:lang w:val="it-IT"/>
        </w:rPr>
        <w:t>ủa</w:t>
      </w:r>
      <w:r>
        <w:rPr>
          <w:rFonts w:ascii="Times New Roman" w:hAnsi="Times New Roman" w:cs="Times New Roman"/>
          <w:sz w:val="28"/>
          <w:szCs w:val="28"/>
          <w:lang w:val="it-IT"/>
        </w:rPr>
        <w:t xml:space="preserve"> B</w:t>
      </w:r>
      <w:r w:rsidRPr="00D17110">
        <w:rPr>
          <w:rFonts w:ascii="Times New Roman" w:hAnsi="Times New Roman" w:cs="Times New Roman"/>
          <w:sz w:val="28"/>
          <w:szCs w:val="28"/>
          <w:lang w:val="it-IT"/>
        </w:rPr>
        <w:t>ộ</w:t>
      </w:r>
      <w:r>
        <w:rPr>
          <w:rFonts w:ascii="Times New Roman" w:hAnsi="Times New Roman" w:cs="Times New Roman"/>
          <w:sz w:val="28"/>
          <w:szCs w:val="28"/>
          <w:lang w:val="it-IT"/>
        </w:rPr>
        <w:t xml:space="preserve"> T</w:t>
      </w:r>
      <w:r w:rsidRPr="00D17110">
        <w:rPr>
          <w:rFonts w:ascii="Times New Roman" w:hAnsi="Times New Roman" w:cs="Times New Roman"/>
          <w:sz w:val="28"/>
          <w:szCs w:val="28"/>
          <w:lang w:val="it-IT"/>
        </w:rPr>
        <w:t>ài</w:t>
      </w:r>
      <w:r>
        <w:rPr>
          <w:rFonts w:ascii="Times New Roman" w:hAnsi="Times New Roman" w:cs="Times New Roman"/>
          <w:sz w:val="28"/>
          <w:szCs w:val="28"/>
          <w:lang w:val="it-IT"/>
        </w:rPr>
        <w:t xml:space="preserve"> ch</w:t>
      </w:r>
      <w:r w:rsidRPr="00D17110">
        <w:rPr>
          <w:rFonts w:ascii="Times New Roman" w:hAnsi="Times New Roman" w:cs="Times New Roman"/>
          <w:sz w:val="28"/>
          <w:szCs w:val="28"/>
          <w:lang w:val="it-IT"/>
        </w:rPr>
        <w:t>í</w:t>
      </w:r>
      <w:r>
        <w:rPr>
          <w:rFonts w:ascii="Times New Roman" w:hAnsi="Times New Roman" w:cs="Times New Roman"/>
          <w:sz w:val="28"/>
          <w:szCs w:val="28"/>
          <w:lang w:val="it-IT"/>
        </w:rPr>
        <w:t>nh.</w:t>
      </w:r>
    </w:p>
    <w:p w:rsidR="003E34D2" w:rsidRPr="002834C9" w:rsidRDefault="003E34D2" w:rsidP="002954CB">
      <w:pPr>
        <w:pStyle w:val="NormalWeb"/>
        <w:spacing w:before="0" w:beforeAutospacing="0" w:after="240" w:afterAutospacing="0" w:line="264" w:lineRule="auto"/>
        <w:ind w:firstLine="567"/>
        <w:jc w:val="both"/>
        <w:rPr>
          <w:rFonts w:ascii="Times New Roman" w:hAnsi="Times New Roman" w:cs="Times New Roman"/>
          <w:b/>
          <w:sz w:val="28"/>
          <w:szCs w:val="28"/>
          <w:lang w:val="it-IT"/>
        </w:rPr>
      </w:pPr>
      <w:r w:rsidRPr="002834C9">
        <w:rPr>
          <w:rFonts w:ascii="Times New Roman" w:hAnsi="Times New Roman" w:cs="Times New Roman"/>
          <w:b/>
          <w:sz w:val="28"/>
          <w:szCs w:val="28"/>
          <w:lang w:val="it-IT"/>
        </w:rPr>
        <w:t>Điề</w:t>
      </w:r>
      <w:r>
        <w:rPr>
          <w:rFonts w:ascii="Times New Roman" w:hAnsi="Times New Roman" w:cs="Times New Roman"/>
          <w:b/>
          <w:sz w:val="28"/>
          <w:szCs w:val="28"/>
          <w:lang w:val="it-IT"/>
        </w:rPr>
        <w:t>u 9</w:t>
      </w:r>
      <w:r w:rsidRPr="002834C9">
        <w:rPr>
          <w:rFonts w:ascii="Times New Roman" w:hAnsi="Times New Roman" w:cs="Times New Roman"/>
          <w:b/>
          <w:sz w:val="28"/>
          <w:szCs w:val="28"/>
          <w:lang w:val="it-IT"/>
        </w:rPr>
        <w:t xml:space="preserve">. </w:t>
      </w:r>
      <w:r>
        <w:rPr>
          <w:rFonts w:ascii="Times New Roman" w:hAnsi="Times New Roman" w:cs="Times New Roman"/>
          <w:b/>
          <w:sz w:val="28"/>
          <w:szCs w:val="28"/>
          <w:lang w:val="it-IT"/>
        </w:rPr>
        <w:t>Hình th</w:t>
      </w:r>
      <w:r w:rsidRPr="00A12229">
        <w:rPr>
          <w:rFonts w:ascii="Times New Roman" w:hAnsi="Times New Roman" w:cs="Times New Roman"/>
          <w:b/>
          <w:sz w:val="28"/>
          <w:szCs w:val="28"/>
          <w:lang w:val="it-IT"/>
        </w:rPr>
        <w:t>ức</w:t>
      </w:r>
      <w:r>
        <w:rPr>
          <w:rFonts w:ascii="Times New Roman" w:hAnsi="Times New Roman" w:cs="Times New Roman"/>
          <w:b/>
          <w:sz w:val="28"/>
          <w:szCs w:val="28"/>
          <w:lang w:val="it-IT"/>
        </w:rPr>
        <w:t xml:space="preserve">, thời hạn </w:t>
      </w:r>
      <w:r w:rsidRPr="002834C9">
        <w:rPr>
          <w:rFonts w:ascii="Times New Roman" w:hAnsi="Times New Roman" w:cs="Times New Roman"/>
          <w:b/>
          <w:sz w:val="28"/>
          <w:szCs w:val="28"/>
          <w:lang w:val="it-IT"/>
        </w:rPr>
        <w:t>gửi báo cáo</w:t>
      </w:r>
      <w:r>
        <w:rPr>
          <w:rFonts w:ascii="Times New Roman" w:hAnsi="Times New Roman" w:cs="Times New Roman"/>
          <w:b/>
          <w:sz w:val="28"/>
          <w:szCs w:val="28"/>
          <w:lang w:val="it-IT"/>
        </w:rPr>
        <w:t xml:space="preserve"> </w:t>
      </w:r>
    </w:p>
    <w:p w:rsidR="003E34D2" w:rsidRDefault="003E34D2" w:rsidP="002954CB">
      <w:pPr>
        <w:autoSpaceDE w:val="0"/>
        <w:autoSpaceDN w:val="0"/>
        <w:adjustRightInd w:val="0"/>
        <w:spacing w:after="240" w:line="264" w:lineRule="auto"/>
        <w:ind w:firstLine="567"/>
        <w:rPr>
          <w:sz w:val="28"/>
          <w:szCs w:val="28"/>
          <w:lang w:val="it-IT"/>
        </w:rPr>
      </w:pPr>
      <w:r>
        <w:rPr>
          <w:sz w:val="28"/>
          <w:szCs w:val="28"/>
          <w:lang w:val="it-IT"/>
        </w:rPr>
        <w:t xml:space="preserve">1. </w:t>
      </w:r>
      <w:r w:rsidRPr="002834C9">
        <w:rPr>
          <w:sz w:val="28"/>
          <w:szCs w:val="28"/>
          <w:lang w:val="it-IT"/>
        </w:rPr>
        <w:t>Báo cáo kết quả thực hành tiết kiệm, chống lãng phí được gửi</w:t>
      </w:r>
      <w:r>
        <w:rPr>
          <w:sz w:val="28"/>
          <w:szCs w:val="28"/>
          <w:lang w:val="it-IT"/>
        </w:rPr>
        <w:t xml:space="preserve"> đ</w:t>
      </w:r>
      <w:r w:rsidRPr="00280D66">
        <w:rPr>
          <w:sz w:val="28"/>
          <w:szCs w:val="28"/>
          <w:lang w:val="it-IT"/>
        </w:rPr>
        <w:t>ồng</w:t>
      </w:r>
      <w:r>
        <w:rPr>
          <w:sz w:val="28"/>
          <w:szCs w:val="28"/>
          <w:lang w:val="it-IT"/>
        </w:rPr>
        <w:t xml:space="preserve"> th</w:t>
      </w:r>
      <w:r w:rsidRPr="00280D66">
        <w:rPr>
          <w:sz w:val="28"/>
          <w:szCs w:val="28"/>
          <w:lang w:val="it-IT"/>
        </w:rPr>
        <w:t>ời</w:t>
      </w:r>
      <w:r w:rsidRPr="002834C9">
        <w:rPr>
          <w:sz w:val="28"/>
          <w:szCs w:val="28"/>
          <w:lang w:val="it-IT"/>
        </w:rPr>
        <w:t xml:space="preserve"> </w:t>
      </w:r>
      <w:r>
        <w:rPr>
          <w:sz w:val="28"/>
          <w:szCs w:val="28"/>
          <w:lang w:val="it-IT"/>
        </w:rPr>
        <w:t xml:space="preserve">theo các </w:t>
      </w:r>
      <w:r w:rsidRPr="002834C9">
        <w:rPr>
          <w:sz w:val="28"/>
          <w:szCs w:val="28"/>
          <w:lang w:val="it-IT"/>
        </w:rPr>
        <w:t>hình thức:</w:t>
      </w:r>
    </w:p>
    <w:p w:rsidR="003E34D2" w:rsidRPr="002834C9" w:rsidRDefault="003E34D2" w:rsidP="002954CB">
      <w:pPr>
        <w:autoSpaceDE w:val="0"/>
        <w:autoSpaceDN w:val="0"/>
        <w:adjustRightInd w:val="0"/>
        <w:spacing w:after="240" w:line="264" w:lineRule="auto"/>
        <w:ind w:firstLine="567"/>
        <w:rPr>
          <w:sz w:val="28"/>
          <w:szCs w:val="28"/>
          <w:lang w:val="it-IT"/>
        </w:rPr>
      </w:pPr>
      <w:r>
        <w:rPr>
          <w:sz w:val="28"/>
          <w:szCs w:val="28"/>
          <w:lang w:val="it-IT"/>
        </w:rPr>
        <w:t>a)</w:t>
      </w:r>
      <w:r w:rsidRPr="002834C9">
        <w:rPr>
          <w:sz w:val="28"/>
          <w:szCs w:val="28"/>
          <w:lang w:val="it-IT"/>
        </w:rPr>
        <w:t xml:space="preserve"> </w:t>
      </w:r>
      <w:r>
        <w:rPr>
          <w:sz w:val="28"/>
          <w:szCs w:val="28"/>
          <w:lang w:val="it-IT"/>
        </w:rPr>
        <w:t>B</w:t>
      </w:r>
      <w:r w:rsidRPr="002834C9">
        <w:rPr>
          <w:sz w:val="28"/>
          <w:szCs w:val="28"/>
          <w:lang w:val="it-IT"/>
        </w:rPr>
        <w:t>ằng văn bản</w:t>
      </w:r>
      <w:r>
        <w:rPr>
          <w:sz w:val="28"/>
          <w:szCs w:val="28"/>
          <w:lang w:val="it-IT"/>
        </w:rPr>
        <w:t xml:space="preserve">: </w:t>
      </w:r>
      <w:r w:rsidRPr="002834C9">
        <w:rPr>
          <w:sz w:val="28"/>
          <w:szCs w:val="28"/>
          <w:lang w:val="it-IT"/>
        </w:rPr>
        <w:t>Báo cáo bằng văn bản phải có chữ ký của Thủ trưởng cơ quan, tổ chứ</w:t>
      </w:r>
      <w:r>
        <w:rPr>
          <w:sz w:val="28"/>
          <w:szCs w:val="28"/>
          <w:lang w:val="it-IT"/>
        </w:rPr>
        <w:t>c</w:t>
      </w:r>
      <w:r w:rsidRPr="002834C9">
        <w:rPr>
          <w:sz w:val="28"/>
          <w:szCs w:val="28"/>
          <w:lang w:val="it-IT"/>
        </w:rPr>
        <w:t xml:space="preserve"> </w:t>
      </w:r>
      <w:r>
        <w:rPr>
          <w:sz w:val="28"/>
          <w:szCs w:val="28"/>
          <w:lang w:val="it-IT"/>
        </w:rPr>
        <w:t>v</w:t>
      </w:r>
      <w:r w:rsidRPr="00280D66">
        <w:rPr>
          <w:sz w:val="28"/>
          <w:szCs w:val="28"/>
          <w:lang w:val="it-IT"/>
        </w:rPr>
        <w:t>à</w:t>
      </w:r>
      <w:r>
        <w:rPr>
          <w:sz w:val="28"/>
          <w:szCs w:val="28"/>
          <w:lang w:val="it-IT"/>
        </w:rPr>
        <w:t xml:space="preserve"> đư</w:t>
      </w:r>
      <w:r w:rsidRPr="00280D66">
        <w:rPr>
          <w:sz w:val="28"/>
          <w:szCs w:val="28"/>
          <w:lang w:val="it-IT"/>
        </w:rPr>
        <w:t>ợc</w:t>
      </w:r>
      <w:r w:rsidRPr="002834C9">
        <w:rPr>
          <w:sz w:val="28"/>
          <w:szCs w:val="28"/>
          <w:lang w:val="it-IT"/>
        </w:rPr>
        <w:t xml:space="preserve"> đóng dấu theo quy đị</w:t>
      </w:r>
      <w:r>
        <w:rPr>
          <w:sz w:val="28"/>
          <w:szCs w:val="28"/>
          <w:lang w:val="it-IT"/>
        </w:rPr>
        <w:t>nh;</w:t>
      </w:r>
    </w:p>
    <w:p w:rsidR="003E34D2" w:rsidRPr="00530142" w:rsidRDefault="003E34D2" w:rsidP="002954CB">
      <w:pPr>
        <w:spacing w:after="240" w:line="264" w:lineRule="auto"/>
        <w:ind w:firstLine="567"/>
        <w:rPr>
          <w:i/>
          <w:iCs/>
          <w:spacing w:val="-2"/>
          <w:szCs w:val="28"/>
          <w:lang w:val="it-IT"/>
        </w:rPr>
      </w:pPr>
      <w:r w:rsidRPr="00530142">
        <w:rPr>
          <w:spacing w:val="-2"/>
          <w:sz w:val="28"/>
          <w:szCs w:val="28"/>
          <w:lang w:val="it-IT"/>
        </w:rPr>
        <w:t xml:space="preserve">b) </w:t>
      </w:r>
      <w:r w:rsidRPr="00530142">
        <w:rPr>
          <w:iCs/>
          <w:spacing w:val="-2"/>
          <w:sz w:val="28"/>
          <w:szCs w:val="28"/>
          <w:lang w:val="it-IT"/>
        </w:rPr>
        <w:t>Bằng tệp dữ liệ</w:t>
      </w:r>
      <w:r w:rsidR="00141E16">
        <w:rPr>
          <w:iCs/>
          <w:spacing w:val="-2"/>
          <w:sz w:val="28"/>
          <w:szCs w:val="28"/>
          <w:lang w:val="it-IT"/>
        </w:rPr>
        <w:t xml:space="preserve">u báo cáo </w:t>
      </w:r>
      <w:r w:rsidRPr="00530142">
        <w:rPr>
          <w:iCs/>
          <w:spacing w:val="-2"/>
          <w:sz w:val="28"/>
          <w:szCs w:val="28"/>
          <w:lang w:val="it-IT"/>
        </w:rPr>
        <w:t>gửi kèm thư điện tử theo hướng dẫn của Bộ Tài chính</w:t>
      </w:r>
      <w:r w:rsidR="00141E16">
        <w:rPr>
          <w:iCs/>
          <w:spacing w:val="-2"/>
          <w:sz w:val="28"/>
          <w:szCs w:val="28"/>
          <w:lang w:val="it-IT"/>
        </w:rPr>
        <w:t>,</w:t>
      </w:r>
      <w:r w:rsidRPr="00530142">
        <w:rPr>
          <w:i/>
          <w:iCs/>
          <w:spacing w:val="-2"/>
          <w:sz w:val="28"/>
          <w:szCs w:val="28"/>
          <w:lang w:val="it-IT"/>
        </w:rPr>
        <w:t xml:space="preserve"> </w:t>
      </w:r>
      <w:r w:rsidRPr="00530142">
        <w:rPr>
          <w:iCs/>
          <w:spacing w:val="-2"/>
          <w:sz w:val="28"/>
          <w:szCs w:val="28"/>
          <w:lang w:val="it-IT"/>
        </w:rPr>
        <w:t>ngay sau khi ký phát hành báo cáo bằng văn bản hoặc fax khi có yêu cầu.</w:t>
      </w:r>
      <w:r w:rsidRPr="00530142">
        <w:rPr>
          <w:i/>
          <w:iCs/>
          <w:spacing w:val="-2"/>
          <w:lang w:val="it-IT"/>
        </w:rPr>
        <w:t xml:space="preserve"> </w:t>
      </w:r>
      <w:r w:rsidRPr="00530142">
        <w:rPr>
          <w:i/>
          <w:iCs/>
          <w:spacing w:val="-2"/>
          <w:szCs w:val="28"/>
          <w:lang w:val="it-IT"/>
        </w:rPr>
        <w:t xml:space="preserve"> </w:t>
      </w:r>
    </w:p>
    <w:p w:rsidR="003E34D2" w:rsidRDefault="003E34D2" w:rsidP="002954CB">
      <w:pPr>
        <w:pStyle w:val="NormalWeb"/>
        <w:spacing w:before="0" w:beforeAutospacing="0" w:after="240" w:afterAutospacing="0" w:line="264" w:lineRule="auto"/>
        <w:ind w:firstLine="567"/>
        <w:jc w:val="both"/>
        <w:rPr>
          <w:rFonts w:ascii="Times New Roman" w:hAnsi="Times New Roman" w:cs="Times New Roman"/>
          <w:sz w:val="28"/>
          <w:szCs w:val="28"/>
          <w:lang w:val="it-IT"/>
        </w:rPr>
      </w:pPr>
      <w:r w:rsidRPr="00551E86">
        <w:rPr>
          <w:rFonts w:ascii="Times New Roman" w:hAnsi="Times New Roman" w:cs="Times New Roman"/>
          <w:sz w:val="28"/>
          <w:szCs w:val="28"/>
          <w:lang w:val="it-IT"/>
        </w:rPr>
        <w:t xml:space="preserve">2. </w:t>
      </w:r>
      <w:r>
        <w:rPr>
          <w:rFonts w:ascii="Times New Roman" w:hAnsi="Times New Roman" w:cs="Times New Roman"/>
          <w:sz w:val="28"/>
          <w:szCs w:val="28"/>
          <w:lang w:val="it-IT"/>
        </w:rPr>
        <w:t>Thời hạn gửi báo cáo n</w:t>
      </w:r>
      <w:r w:rsidRPr="00DA1F45">
        <w:rPr>
          <w:rFonts w:ascii="Times New Roman" w:hAnsi="Times New Roman" w:cs="Times New Roman"/>
          <w:sz w:val="28"/>
          <w:szCs w:val="28"/>
          <w:lang w:val="it-IT"/>
        </w:rPr>
        <w:t>ă</w:t>
      </w:r>
      <w:r>
        <w:rPr>
          <w:rFonts w:ascii="Times New Roman" w:hAnsi="Times New Roman" w:cs="Times New Roman"/>
          <w:sz w:val="28"/>
          <w:szCs w:val="28"/>
          <w:lang w:val="it-IT"/>
        </w:rPr>
        <w:t>m:</w:t>
      </w:r>
    </w:p>
    <w:p w:rsidR="003E34D2" w:rsidRPr="00551E86" w:rsidRDefault="003E34D2" w:rsidP="002954CB">
      <w:pPr>
        <w:pStyle w:val="NormalWeb"/>
        <w:spacing w:before="0" w:beforeAutospacing="0" w:after="240" w:afterAutospacing="0" w:line="264" w:lineRule="auto"/>
        <w:ind w:firstLine="567"/>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 </w:t>
      </w:r>
      <w:r w:rsidRPr="00551E86">
        <w:rPr>
          <w:rFonts w:ascii="Times New Roman" w:hAnsi="Times New Roman" w:cs="Times New Roman"/>
          <w:sz w:val="28"/>
          <w:szCs w:val="28"/>
          <w:lang w:val="it-IT"/>
        </w:rPr>
        <w:t>Các Bộ</w:t>
      </w:r>
      <w:r>
        <w:rPr>
          <w:rFonts w:ascii="Times New Roman" w:hAnsi="Times New Roman" w:cs="Times New Roman"/>
          <w:sz w:val="28"/>
          <w:szCs w:val="28"/>
          <w:lang w:val="it-IT"/>
        </w:rPr>
        <w:t>, cơ quan</w:t>
      </w:r>
      <w:r w:rsidRPr="00551E86">
        <w:rPr>
          <w:rFonts w:ascii="Times New Roman" w:hAnsi="Times New Roman" w:cs="Times New Roman"/>
          <w:sz w:val="28"/>
          <w:szCs w:val="28"/>
          <w:lang w:val="it-IT"/>
        </w:rPr>
        <w:t xml:space="preserve"> ở Trung ương, Ủy ban nhân dân </w:t>
      </w:r>
      <w:r>
        <w:rPr>
          <w:rFonts w:ascii="Times New Roman" w:hAnsi="Times New Roman" w:cs="Times New Roman"/>
          <w:sz w:val="28"/>
          <w:szCs w:val="28"/>
          <w:lang w:val="it-IT"/>
        </w:rPr>
        <w:t>c</w:t>
      </w:r>
      <w:r w:rsidRPr="009224E3">
        <w:rPr>
          <w:rFonts w:ascii="Times New Roman" w:hAnsi="Times New Roman" w:cs="Times New Roman"/>
          <w:sz w:val="28"/>
          <w:szCs w:val="28"/>
          <w:lang w:val="it-IT"/>
        </w:rPr>
        <w:t>ấ</w:t>
      </w:r>
      <w:r>
        <w:rPr>
          <w:rFonts w:ascii="Times New Roman" w:hAnsi="Times New Roman" w:cs="Times New Roman"/>
          <w:sz w:val="28"/>
          <w:szCs w:val="28"/>
          <w:lang w:val="it-IT"/>
        </w:rPr>
        <w:t>p</w:t>
      </w:r>
      <w:r w:rsidRPr="00551E86">
        <w:rPr>
          <w:rFonts w:ascii="Times New Roman" w:hAnsi="Times New Roman" w:cs="Times New Roman"/>
          <w:sz w:val="28"/>
          <w:szCs w:val="28"/>
          <w:lang w:val="it-IT"/>
        </w:rPr>
        <w:t xml:space="preserve"> tỉnh; </w:t>
      </w:r>
      <w:r w:rsidRPr="00551E86">
        <w:rPr>
          <w:rFonts w:ascii="Times New Roman" w:hAnsi="Times New Roman" w:cs="Times New Roman"/>
          <w:sz w:val="28"/>
          <w:szCs w:val="28"/>
          <w:lang w:val="vi-VN"/>
        </w:rPr>
        <w:t xml:space="preserve">Công ty trách nhiệm hữu hạn một thành viên </w:t>
      </w:r>
      <w:r w:rsidRPr="00551E86">
        <w:rPr>
          <w:rFonts w:ascii="Times New Roman" w:hAnsi="Times New Roman" w:cs="Times New Roman"/>
          <w:sz w:val="28"/>
          <w:szCs w:val="28"/>
          <w:lang w:val="it-IT"/>
        </w:rPr>
        <w:t xml:space="preserve">do </w:t>
      </w:r>
      <w:r w:rsidRPr="00551E86">
        <w:rPr>
          <w:rFonts w:ascii="Times New Roman" w:hAnsi="Times New Roman" w:cs="Times New Roman"/>
          <w:sz w:val="28"/>
          <w:szCs w:val="28"/>
          <w:lang w:val="vi-VN"/>
        </w:rPr>
        <w:t>Nhà nước</w:t>
      </w:r>
      <w:r w:rsidRPr="00551E86">
        <w:rPr>
          <w:rFonts w:ascii="Times New Roman" w:hAnsi="Times New Roman" w:cs="Times New Roman"/>
          <w:sz w:val="28"/>
          <w:szCs w:val="28"/>
          <w:lang w:val="it-IT"/>
        </w:rPr>
        <w:t xml:space="preserve"> nắm giữ 100% vốn điều lệ</w:t>
      </w:r>
      <w:r w:rsidRPr="00551E86">
        <w:rPr>
          <w:rFonts w:ascii="Times New Roman" w:hAnsi="Times New Roman" w:cs="Times New Roman"/>
          <w:b/>
          <w:i/>
          <w:sz w:val="28"/>
          <w:szCs w:val="28"/>
          <w:lang w:val="it-IT"/>
        </w:rPr>
        <w:t xml:space="preserve"> </w:t>
      </w:r>
      <w:r w:rsidRPr="00551E86">
        <w:rPr>
          <w:rFonts w:ascii="Times New Roman" w:hAnsi="Times New Roman" w:cs="Times New Roman"/>
          <w:sz w:val="28"/>
          <w:szCs w:val="28"/>
          <w:lang w:val="it-IT"/>
        </w:rPr>
        <w:t xml:space="preserve">được </w:t>
      </w:r>
      <w:r w:rsidRPr="00551E86">
        <w:rPr>
          <w:rFonts w:ascii="Times New Roman" w:hAnsi="Times New Roman" w:cs="Times New Roman"/>
          <w:sz w:val="28"/>
          <w:szCs w:val="28"/>
          <w:lang w:val="vi-VN"/>
        </w:rPr>
        <w:t xml:space="preserve">Thủ tướng Chính phủ quyết định thành </w:t>
      </w:r>
      <w:r w:rsidRPr="00551E86">
        <w:rPr>
          <w:rFonts w:ascii="Times New Roman" w:hAnsi="Times New Roman" w:cs="Times New Roman"/>
          <w:sz w:val="28"/>
          <w:szCs w:val="28"/>
          <w:lang w:val="it-IT"/>
        </w:rPr>
        <w:t>l</w:t>
      </w:r>
      <w:r w:rsidRPr="00551E86">
        <w:rPr>
          <w:rFonts w:ascii="Times New Roman" w:hAnsi="Times New Roman" w:cs="Times New Roman"/>
          <w:sz w:val="28"/>
          <w:szCs w:val="28"/>
          <w:lang w:val="vi-VN"/>
        </w:rPr>
        <w:t xml:space="preserve">ập </w:t>
      </w:r>
      <w:r w:rsidRPr="00551E86">
        <w:rPr>
          <w:rFonts w:ascii="Times New Roman" w:hAnsi="Times New Roman" w:cs="Times New Roman"/>
          <w:sz w:val="28"/>
          <w:szCs w:val="28"/>
          <w:lang w:val="it-IT"/>
        </w:rPr>
        <w:t xml:space="preserve">trong phạm vi, lĩnh vực quản lý, hoạt động sản xuất kinh doanh có trách nhiệm gửi </w:t>
      </w:r>
      <w:r w:rsidR="00AA2C1C">
        <w:rPr>
          <w:rFonts w:ascii="Times New Roman" w:hAnsi="Times New Roman" w:cs="Times New Roman"/>
          <w:sz w:val="28"/>
          <w:szCs w:val="28"/>
          <w:lang w:val="it-IT"/>
        </w:rPr>
        <w:t>b</w:t>
      </w:r>
      <w:r>
        <w:rPr>
          <w:rFonts w:ascii="Times New Roman" w:hAnsi="Times New Roman" w:cs="Times New Roman"/>
          <w:sz w:val="28"/>
          <w:szCs w:val="28"/>
          <w:lang w:val="it-IT"/>
        </w:rPr>
        <w:t xml:space="preserve">áo cáo về </w:t>
      </w:r>
      <w:r w:rsidRPr="00551E86">
        <w:rPr>
          <w:rFonts w:ascii="Times New Roman" w:hAnsi="Times New Roman" w:cs="Times New Roman"/>
          <w:sz w:val="28"/>
          <w:szCs w:val="28"/>
          <w:lang w:val="it-IT"/>
        </w:rPr>
        <w:t>Bộ</w:t>
      </w:r>
      <w:r>
        <w:rPr>
          <w:rFonts w:ascii="Times New Roman" w:hAnsi="Times New Roman" w:cs="Times New Roman"/>
          <w:sz w:val="28"/>
          <w:szCs w:val="28"/>
          <w:lang w:val="it-IT"/>
        </w:rPr>
        <w:t xml:space="preserve"> Tài chính</w:t>
      </w:r>
      <w:r w:rsidRPr="00551E86">
        <w:rPr>
          <w:rFonts w:ascii="Times New Roman" w:hAnsi="Times New Roman" w:cs="Times New Roman"/>
          <w:sz w:val="28"/>
          <w:szCs w:val="28"/>
          <w:lang w:val="it-IT"/>
        </w:rPr>
        <w:t xml:space="preserve"> trước ngày 28/02 năm sau liền kề</w:t>
      </w:r>
      <w:r>
        <w:rPr>
          <w:rFonts w:ascii="Times New Roman" w:hAnsi="Times New Roman" w:cs="Times New Roman"/>
          <w:sz w:val="28"/>
          <w:szCs w:val="28"/>
          <w:lang w:val="it-IT"/>
        </w:rPr>
        <w:t xml:space="preserve"> năm báo cáo để tổng hợp trình Chính phủ báo cáo Quốc hội;</w:t>
      </w:r>
    </w:p>
    <w:p w:rsidR="003E34D2" w:rsidRDefault="003E34D2" w:rsidP="002954CB">
      <w:pPr>
        <w:pStyle w:val="NormalWeb"/>
        <w:spacing w:before="0" w:beforeAutospacing="0" w:after="240" w:afterAutospacing="0" w:line="264" w:lineRule="auto"/>
        <w:ind w:firstLine="567"/>
        <w:jc w:val="both"/>
        <w:rPr>
          <w:rFonts w:ascii="Times New Roman" w:hAnsi="Times New Roman" w:cs="Times New Roman"/>
          <w:iCs/>
          <w:sz w:val="28"/>
          <w:szCs w:val="28"/>
          <w:lang w:val="it-IT"/>
        </w:rPr>
      </w:pPr>
      <w:r w:rsidRPr="0059189E">
        <w:rPr>
          <w:rFonts w:ascii="Times New Roman" w:hAnsi="Times New Roman" w:cs="Times New Roman"/>
          <w:iCs/>
          <w:sz w:val="28"/>
          <w:szCs w:val="28"/>
          <w:lang w:val="it-IT"/>
        </w:rPr>
        <w:t>b) Bộ trưở</w:t>
      </w:r>
      <w:r>
        <w:rPr>
          <w:rFonts w:ascii="Times New Roman" w:hAnsi="Times New Roman" w:cs="Times New Roman"/>
          <w:iCs/>
          <w:sz w:val="28"/>
          <w:szCs w:val="28"/>
          <w:lang w:val="it-IT"/>
        </w:rPr>
        <w:t>ng, T</w:t>
      </w:r>
      <w:r w:rsidRPr="0059189E">
        <w:rPr>
          <w:rFonts w:ascii="Times New Roman" w:hAnsi="Times New Roman" w:cs="Times New Roman"/>
          <w:iCs/>
          <w:sz w:val="28"/>
          <w:szCs w:val="28"/>
          <w:lang w:val="it-IT"/>
        </w:rPr>
        <w:t xml:space="preserve">hủ trưởng cơ quan </w:t>
      </w:r>
      <w:r w:rsidRPr="009224E3">
        <w:rPr>
          <w:rFonts w:ascii="Times New Roman" w:hAnsi="Times New Roman" w:cs="Times New Roman"/>
          <w:iCs/>
          <w:sz w:val="28"/>
          <w:szCs w:val="28"/>
          <w:lang w:val="it-IT"/>
        </w:rPr>
        <w:t>ở</w:t>
      </w:r>
      <w:r>
        <w:rPr>
          <w:rFonts w:ascii="Times New Roman" w:hAnsi="Times New Roman" w:cs="Times New Roman"/>
          <w:iCs/>
          <w:sz w:val="28"/>
          <w:szCs w:val="28"/>
          <w:lang w:val="it-IT"/>
        </w:rPr>
        <w:t xml:space="preserve"> </w:t>
      </w:r>
      <w:r w:rsidRPr="0059189E">
        <w:rPr>
          <w:rFonts w:ascii="Times New Roman" w:hAnsi="Times New Roman" w:cs="Times New Roman"/>
          <w:iCs/>
          <w:sz w:val="28"/>
          <w:szCs w:val="28"/>
          <w:lang w:val="it-IT"/>
        </w:rPr>
        <w:t xml:space="preserve">Trung ương, </w:t>
      </w:r>
      <w:r>
        <w:rPr>
          <w:rFonts w:ascii="Times New Roman" w:hAnsi="Times New Roman" w:cs="Times New Roman"/>
          <w:iCs/>
          <w:sz w:val="28"/>
          <w:szCs w:val="28"/>
          <w:lang w:val="it-IT"/>
        </w:rPr>
        <w:t>Ch</w:t>
      </w:r>
      <w:r w:rsidRPr="009224E3">
        <w:rPr>
          <w:rFonts w:ascii="Times New Roman" w:hAnsi="Times New Roman" w:cs="Times New Roman"/>
          <w:iCs/>
          <w:sz w:val="28"/>
          <w:szCs w:val="28"/>
          <w:lang w:val="it-IT"/>
        </w:rPr>
        <w:t>ủ</w:t>
      </w:r>
      <w:r>
        <w:rPr>
          <w:rFonts w:ascii="Times New Roman" w:hAnsi="Times New Roman" w:cs="Times New Roman"/>
          <w:iCs/>
          <w:sz w:val="28"/>
          <w:szCs w:val="28"/>
          <w:lang w:val="it-IT"/>
        </w:rPr>
        <w:t xml:space="preserve"> t</w:t>
      </w:r>
      <w:r w:rsidRPr="009224E3">
        <w:rPr>
          <w:rFonts w:ascii="Times New Roman" w:hAnsi="Times New Roman" w:cs="Times New Roman"/>
          <w:iCs/>
          <w:sz w:val="28"/>
          <w:szCs w:val="28"/>
          <w:lang w:val="it-IT"/>
        </w:rPr>
        <w:t>ịch</w:t>
      </w:r>
      <w:r>
        <w:rPr>
          <w:rFonts w:ascii="Times New Roman" w:hAnsi="Times New Roman" w:cs="Times New Roman"/>
          <w:iCs/>
          <w:sz w:val="28"/>
          <w:szCs w:val="28"/>
          <w:lang w:val="it-IT"/>
        </w:rPr>
        <w:t xml:space="preserve"> </w:t>
      </w:r>
      <w:r w:rsidRPr="0059189E">
        <w:rPr>
          <w:rFonts w:ascii="Times New Roman" w:hAnsi="Times New Roman" w:cs="Times New Roman"/>
          <w:iCs/>
          <w:sz w:val="28"/>
          <w:szCs w:val="28"/>
          <w:lang w:val="it-IT"/>
        </w:rPr>
        <w:t xml:space="preserve">Ủy ban nhân dân </w:t>
      </w:r>
      <w:r>
        <w:rPr>
          <w:rFonts w:ascii="Times New Roman" w:hAnsi="Times New Roman" w:cs="Times New Roman"/>
          <w:iCs/>
          <w:sz w:val="28"/>
          <w:szCs w:val="28"/>
          <w:lang w:val="it-IT"/>
        </w:rPr>
        <w:t>c</w:t>
      </w:r>
      <w:r w:rsidRPr="009224E3">
        <w:rPr>
          <w:rFonts w:ascii="Times New Roman" w:hAnsi="Times New Roman" w:cs="Times New Roman"/>
          <w:iCs/>
          <w:sz w:val="28"/>
          <w:szCs w:val="28"/>
          <w:lang w:val="it-IT"/>
        </w:rPr>
        <w:t>ấp</w:t>
      </w:r>
      <w:r>
        <w:rPr>
          <w:rFonts w:ascii="Times New Roman" w:hAnsi="Times New Roman" w:cs="Times New Roman"/>
          <w:iCs/>
          <w:sz w:val="28"/>
          <w:szCs w:val="28"/>
          <w:lang w:val="it-IT"/>
        </w:rPr>
        <w:t xml:space="preserve"> t</w:t>
      </w:r>
      <w:r w:rsidRPr="009224E3">
        <w:rPr>
          <w:rFonts w:ascii="Times New Roman" w:hAnsi="Times New Roman" w:cs="Times New Roman"/>
          <w:iCs/>
          <w:sz w:val="28"/>
          <w:szCs w:val="28"/>
          <w:lang w:val="it-IT"/>
        </w:rPr>
        <w:t>ỉn</w:t>
      </w:r>
      <w:r>
        <w:rPr>
          <w:rFonts w:ascii="Times New Roman" w:hAnsi="Times New Roman" w:cs="Times New Roman"/>
          <w:iCs/>
          <w:sz w:val="28"/>
          <w:szCs w:val="28"/>
          <w:lang w:val="it-IT"/>
        </w:rPr>
        <w:t>h</w:t>
      </w:r>
      <w:r w:rsidRPr="0059189E">
        <w:rPr>
          <w:rFonts w:ascii="Times New Roman" w:hAnsi="Times New Roman" w:cs="Times New Roman"/>
          <w:iCs/>
          <w:sz w:val="28"/>
          <w:szCs w:val="28"/>
          <w:lang w:val="it-IT"/>
        </w:rPr>
        <w:t xml:space="preserve"> </w:t>
      </w:r>
      <w:r>
        <w:rPr>
          <w:rFonts w:ascii="Times New Roman" w:hAnsi="Times New Roman" w:cs="Times New Roman"/>
          <w:iCs/>
          <w:sz w:val="28"/>
          <w:szCs w:val="28"/>
          <w:lang w:val="it-IT"/>
        </w:rPr>
        <w:t>hư</w:t>
      </w:r>
      <w:r w:rsidRPr="00523B09">
        <w:rPr>
          <w:rFonts w:ascii="Times New Roman" w:hAnsi="Times New Roman" w:cs="Times New Roman"/>
          <w:iCs/>
          <w:sz w:val="28"/>
          <w:szCs w:val="28"/>
          <w:lang w:val="it-IT"/>
        </w:rPr>
        <w:t>ớn</w:t>
      </w:r>
      <w:r>
        <w:rPr>
          <w:rFonts w:ascii="Times New Roman" w:hAnsi="Times New Roman" w:cs="Times New Roman"/>
          <w:iCs/>
          <w:sz w:val="28"/>
          <w:szCs w:val="28"/>
          <w:lang w:val="it-IT"/>
        </w:rPr>
        <w:t>g</w:t>
      </w:r>
      <w:r w:rsidRPr="0059189E">
        <w:rPr>
          <w:rFonts w:ascii="Times New Roman" w:hAnsi="Times New Roman" w:cs="Times New Roman"/>
          <w:iCs/>
          <w:sz w:val="28"/>
          <w:szCs w:val="28"/>
          <w:lang w:val="it-IT"/>
        </w:rPr>
        <w:t xml:space="preserve"> </w:t>
      </w:r>
      <w:r>
        <w:rPr>
          <w:rFonts w:ascii="Times New Roman" w:hAnsi="Times New Roman" w:cs="Times New Roman"/>
          <w:iCs/>
          <w:sz w:val="28"/>
          <w:szCs w:val="28"/>
          <w:lang w:val="it-IT"/>
        </w:rPr>
        <w:t>d</w:t>
      </w:r>
      <w:r w:rsidRPr="00D357CE">
        <w:rPr>
          <w:rFonts w:ascii="Times New Roman" w:hAnsi="Times New Roman" w:cs="Times New Roman"/>
          <w:iCs/>
          <w:sz w:val="28"/>
          <w:szCs w:val="28"/>
          <w:lang w:val="it-IT"/>
        </w:rPr>
        <w:t>ẫn</w:t>
      </w:r>
      <w:r>
        <w:rPr>
          <w:rFonts w:ascii="Times New Roman" w:hAnsi="Times New Roman" w:cs="Times New Roman"/>
          <w:iCs/>
          <w:sz w:val="28"/>
          <w:szCs w:val="28"/>
          <w:lang w:val="it-IT"/>
        </w:rPr>
        <w:t xml:space="preserve"> </w:t>
      </w:r>
      <w:r w:rsidRPr="0059189E">
        <w:rPr>
          <w:rFonts w:ascii="Times New Roman" w:hAnsi="Times New Roman" w:cs="Times New Roman"/>
          <w:iCs/>
          <w:sz w:val="28"/>
          <w:szCs w:val="28"/>
          <w:lang w:val="it-IT"/>
        </w:rPr>
        <w:t>cụ thể thời hạn báo cáo đối với cơ quan, tổ chức thuộc phạm vi, thẩm quyền quản lý.</w:t>
      </w:r>
    </w:p>
    <w:p w:rsidR="003E34D2" w:rsidRDefault="003E34D2" w:rsidP="002954CB">
      <w:pPr>
        <w:spacing w:after="240" w:line="264" w:lineRule="auto"/>
        <w:ind w:firstLine="567"/>
        <w:rPr>
          <w:b/>
          <w:sz w:val="28"/>
          <w:szCs w:val="28"/>
          <w:lang w:val="it-IT"/>
        </w:rPr>
      </w:pPr>
      <w:bookmarkStart w:id="1" w:name="dieu_11"/>
      <w:r>
        <w:rPr>
          <w:b/>
          <w:sz w:val="28"/>
          <w:szCs w:val="28"/>
          <w:lang w:val="it-IT"/>
        </w:rPr>
        <w:lastRenderedPageBreak/>
        <w:t xml:space="preserve">Điều 10. Khen thưởng về thực hành tiết kiệm, chống lãng phí </w:t>
      </w:r>
    </w:p>
    <w:p w:rsidR="003E34D2" w:rsidRDefault="003E34D2" w:rsidP="002954CB">
      <w:pPr>
        <w:spacing w:after="240" w:line="264" w:lineRule="auto"/>
        <w:ind w:firstLine="567"/>
        <w:rPr>
          <w:sz w:val="28"/>
          <w:szCs w:val="28"/>
          <w:lang w:val="it-IT"/>
        </w:rPr>
      </w:pPr>
      <w:r>
        <w:rPr>
          <w:sz w:val="28"/>
          <w:szCs w:val="28"/>
          <w:lang w:val="it-IT"/>
        </w:rPr>
        <w:t>C</w:t>
      </w:r>
      <w:r w:rsidRPr="00153753">
        <w:rPr>
          <w:sz w:val="28"/>
          <w:szCs w:val="28"/>
          <w:lang w:val="it-IT"/>
        </w:rPr>
        <w:t>ác</w:t>
      </w:r>
      <w:r>
        <w:rPr>
          <w:sz w:val="28"/>
          <w:szCs w:val="28"/>
          <w:lang w:val="it-IT"/>
        </w:rPr>
        <w:t xml:space="preserve"> trư</w:t>
      </w:r>
      <w:r w:rsidRPr="00153753">
        <w:rPr>
          <w:sz w:val="28"/>
          <w:szCs w:val="28"/>
          <w:lang w:val="it-IT"/>
        </w:rPr>
        <w:t>ờng</w:t>
      </w:r>
      <w:r>
        <w:rPr>
          <w:sz w:val="28"/>
          <w:szCs w:val="28"/>
          <w:lang w:val="it-IT"/>
        </w:rPr>
        <w:t xml:space="preserve"> h</w:t>
      </w:r>
      <w:r w:rsidRPr="00153753">
        <w:rPr>
          <w:sz w:val="28"/>
          <w:szCs w:val="28"/>
          <w:lang w:val="it-IT"/>
        </w:rPr>
        <w:t>ợp</w:t>
      </w:r>
      <w:r>
        <w:rPr>
          <w:sz w:val="28"/>
          <w:szCs w:val="28"/>
          <w:lang w:val="it-IT"/>
        </w:rPr>
        <w:t xml:space="preserve"> đư</w:t>
      </w:r>
      <w:r w:rsidRPr="00153753">
        <w:rPr>
          <w:sz w:val="28"/>
          <w:szCs w:val="28"/>
          <w:lang w:val="it-IT"/>
        </w:rPr>
        <w:t>ợc</w:t>
      </w:r>
      <w:r>
        <w:rPr>
          <w:sz w:val="28"/>
          <w:szCs w:val="28"/>
          <w:lang w:val="it-IT"/>
        </w:rPr>
        <w:t xml:space="preserve"> khen thư</w:t>
      </w:r>
      <w:r w:rsidRPr="00153753">
        <w:rPr>
          <w:sz w:val="28"/>
          <w:szCs w:val="28"/>
          <w:lang w:val="it-IT"/>
        </w:rPr>
        <w:t>ởng</w:t>
      </w:r>
      <w:r>
        <w:rPr>
          <w:sz w:val="28"/>
          <w:szCs w:val="28"/>
          <w:lang w:val="it-IT"/>
        </w:rPr>
        <w:t>, h</w:t>
      </w:r>
      <w:r w:rsidRPr="001F5B35">
        <w:rPr>
          <w:sz w:val="28"/>
          <w:szCs w:val="28"/>
          <w:lang w:val="it-IT"/>
        </w:rPr>
        <w:t>ình thức khen thưởng,</w:t>
      </w:r>
      <w:r>
        <w:rPr>
          <w:sz w:val="28"/>
          <w:szCs w:val="28"/>
          <w:lang w:val="it-IT"/>
        </w:rPr>
        <w:t xml:space="preserve"> vi</w:t>
      </w:r>
      <w:r w:rsidRPr="001F5B35">
        <w:rPr>
          <w:sz w:val="28"/>
          <w:szCs w:val="28"/>
          <w:lang w:val="it-IT"/>
        </w:rPr>
        <w:t>ệc</w:t>
      </w:r>
      <w:r>
        <w:rPr>
          <w:sz w:val="28"/>
          <w:szCs w:val="28"/>
          <w:lang w:val="it-IT"/>
        </w:rPr>
        <w:t xml:space="preserve"> t</w:t>
      </w:r>
      <w:r w:rsidRPr="001F5B35">
        <w:rPr>
          <w:sz w:val="28"/>
          <w:szCs w:val="28"/>
          <w:lang w:val="it-IT"/>
        </w:rPr>
        <w:t>ính</w:t>
      </w:r>
      <w:r>
        <w:rPr>
          <w:sz w:val="28"/>
          <w:szCs w:val="28"/>
          <w:lang w:val="it-IT"/>
        </w:rPr>
        <w:t xml:space="preserve"> to</w:t>
      </w:r>
      <w:r w:rsidRPr="001F5B35">
        <w:rPr>
          <w:sz w:val="28"/>
          <w:szCs w:val="28"/>
          <w:lang w:val="it-IT"/>
        </w:rPr>
        <w:t>án</w:t>
      </w:r>
      <w:r>
        <w:rPr>
          <w:sz w:val="28"/>
          <w:szCs w:val="28"/>
          <w:lang w:val="it-IT"/>
        </w:rPr>
        <w:t>, x</w:t>
      </w:r>
      <w:r w:rsidRPr="001F5B35">
        <w:rPr>
          <w:sz w:val="28"/>
          <w:szCs w:val="28"/>
          <w:lang w:val="it-IT"/>
        </w:rPr>
        <w:t>ác</w:t>
      </w:r>
      <w:r>
        <w:rPr>
          <w:sz w:val="28"/>
          <w:szCs w:val="28"/>
          <w:lang w:val="it-IT"/>
        </w:rPr>
        <w:t xml:space="preserve"> </w:t>
      </w:r>
      <w:r w:rsidRPr="001F5B35">
        <w:rPr>
          <w:sz w:val="28"/>
          <w:szCs w:val="28"/>
          <w:lang w:val="it-IT"/>
        </w:rPr>
        <w:t>định</w:t>
      </w:r>
      <w:r>
        <w:rPr>
          <w:sz w:val="28"/>
          <w:szCs w:val="28"/>
          <w:lang w:val="it-IT"/>
        </w:rPr>
        <w:t xml:space="preserve"> khen thư</w:t>
      </w:r>
      <w:r w:rsidRPr="00153753">
        <w:rPr>
          <w:sz w:val="28"/>
          <w:szCs w:val="28"/>
          <w:lang w:val="it-IT"/>
        </w:rPr>
        <w:t>ởng</w:t>
      </w:r>
      <w:r>
        <w:rPr>
          <w:sz w:val="28"/>
          <w:szCs w:val="28"/>
          <w:lang w:val="it-IT"/>
        </w:rPr>
        <w:t xml:space="preserve"> v</w:t>
      </w:r>
      <w:r w:rsidRPr="001F5B35">
        <w:rPr>
          <w:sz w:val="28"/>
          <w:szCs w:val="28"/>
          <w:lang w:val="it-IT"/>
        </w:rPr>
        <w:t>à</w:t>
      </w:r>
      <w:r>
        <w:rPr>
          <w:sz w:val="28"/>
          <w:szCs w:val="28"/>
          <w:lang w:val="it-IT"/>
        </w:rPr>
        <w:t xml:space="preserve"> s</w:t>
      </w:r>
      <w:r w:rsidRPr="001F5B35">
        <w:rPr>
          <w:sz w:val="28"/>
          <w:szCs w:val="28"/>
          <w:lang w:val="it-IT"/>
        </w:rPr>
        <w:t>ử</w:t>
      </w:r>
      <w:r>
        <w:rPr>
          <w:sz w:val="28"/>
          <w:szCs w:val="28"/>
          <w:lang w:val="it-IT"/>
        </w:rPr>
        <w:t xml:space="preserve"> d</w:t>
      </w:r>
      <w:r w:rsidRPr="001F5B35">
        <w:rPr>
          <w:sz w:val="28"/>
          <w:szCs w:val="28"/>
          <w:lang w:val="it-IT"/>
        </w:rPr>
        <w:t>ụng</w:t>
      </w:r>
      <w:r>
        <w:rPr>
          <w:sz w:val="28"/>
          <w:szCs w:val="28"/>
          <w:lang w:val="it-IT"/>
        </w:rPr>
        <w:t xml:space="preserve"> ngu</w:t>
      </w:r>
      <w:r w:rsidRPr="001F5B35">
        <w:rPr>
          <w:sz w:val="28"/>
          <w:szCs w:val="28"/>
          <w:lang w:val="it-IT"/>
        </w:rPr>
        <w:t>ồn</w:t>
      </w:r>
      <w:r>
        <w:rPr>
          <w:sz w:val="28"/>
          <w:szCs w:val="28"/>
          <w:lang w:val="it-IT"/>
        </w:rPr>
        <w:t xml:space="preserve"> khen thư</w:t>
      </w:r>
      <w:r w:rsidRPr="001F5B35">
        <w:rPr>
          <w:sz w:val="28"/>
          <w:szCs w:val="28"/>
          <w:lang w:val="it-IT"/>
        </w:rPr>
        <w:t>ởng</w:t>
      </w:r>
      <w:r>
        <w:rPr>
          <w:sz w:val="28"/>
          <w:szCs w:val="28"/>
          <w:lang w:val="it-IT"/>
        </w:rPr>
        <w:t xml:space="preserve"> trong th</w:t>
      </w:r>
      <w:r w:rsidRPr="001F5B35">
        <w:rPr>
          <w:sz w:val="28"/>
          <w:szCs w:val="28"/>
          <w:lang w:val="it-IT"/>
        </w:rPr>
        <w:t>ực</w:t>
      </w:r>
      <w:r>
        <w:rPr>
          <w:sz w:val="28"/>
          <w:szCs w:val="28"/>
          <w:lang w:val="it-IT"/>
        </w:rPr>
        <w:t xml:space="preserve"> h</w:t>
      </w:r>
      <w:r w:rsidRPr="001F5B35">
        <w:rPr>
          <w:sz w:val="28"/>
          <w:szCs w:val="28"/>
          <w:lang w:val="it-IT"/>
        </w:rPr>
        <w:t>ành</w:t>
      </w:r>
      <w:r>
        <w:rPr>
          <w:sz w:val="28"/>
          <w:szCs w:val="28"/>
          <w:lang w:val="it-IT"/>
        </w:rPr>
        <w:t xml:space="preserve"> ti</w:t>
      </w:r>
      <w:r w:rsidRPr="001F5B35">
        <w:rPr>
          <w:sz w:val="28"/>
          <w:szCs w:val="28"/>
          <w:lang w:val="it-IT"/>
        </w:rPr>
        <w:t>ết</w:t>
      </w:r>
      <w:r>
        <w:rPr>
          <w:sz w:val="28"/>
          <w:szCs w:val="28"/>
          <w:lang w:val="it-IT"/>
        </w:rPr>
        <w:t xml:space="preserve"> ki</w:t>
      </w:r>
      <w:r w:rsidRPr="001F5B35">
        <w:rPr>
          <w:sz w:val="28"/>
          <w:szCs w:val="28"/>
          <w:lang w:val="it-IT"/>
        </w:rPr>
        <w:t>ệm</w:t>
      </w:r>
      <w:r>
        <w:rPr>
          <w:sz w:val="28"/>
          <w:szCs w:val="28"/>
          <w:lang w:val="it-IT"/>
        </w:rPr>
        <w:t>, ch</w:t>
      </w:r>
      <w:r w:rsidRPr="001F5B35">
        <w:rPr>
          <w:sz w:val="28"/>
          <w:szCs w:val="28"/>
          <w:lang w:val="it-IT"/>
        </w:rPr>
        <w:t>ống</w:t>
      </w:r>
      <w:r>
        <w:rPr>
          <w:sz w:val="28"/>
          <w:szCs w:val="28"/>
          <w:lang w:val="it-IT"/>
        </w:rPr>
        <w:t xml:space="preserve"> l</w:t>
      </w:r>
      <w:r w:rsidRPr="001F5B35">
        <w:rPr>
          <w:sz w:val="28"/>
          <w:szCs w:val="28"/>
          <w:lang w:val="it-IT"/>
        </w:rPr>
        <w:t>ãng</w:t>
      </w:r>
      <w:r>
        <w:rPr>
          <w:sz w:val="28"/>
          <w:szCs w:val="28"/>
          <w:lang w:val="it-IT"/>
        </w:rPr>
        <w:t xml:space="preserve"> ph</w:t>
      </w:r>
      <w:r w:rsidRPr="001F5B35">
        <w:rPr>
          <w:sz w:val="28"/>
          <w:szCs w:val="28"/>
          <w:lang w:val="it-IT"/>
        </w:rPr>
        <w:t>í</w:t>
      </w:r>
      <w:r>
        <w:rPr>
          <w:sz w:val="28"/>
          <w:szCs w:val="28"/>
          <w:lang w:val="it-IT"/>
        </w:rPr>
        <w:t xml:space="preserve"> đư</w:t>
      </w:r>
      <w:r w:rsidRPr="001F5B35">
        <w:rPr>
          <w:sz w:val="28"/>
          <w:szCs w:val="28"/>
          <w:lang w:val="it-IT"/>
        </w:rPr>
        <w:t>ợc</w:t>
      </w:r>
      <w:r>
        <w:rPr>
          <w:sz w:val="28"/>
          <w:szCs w:val="28"/>
          <w:lang w:val="it-IT"/>
        </w:rPr>
        <w:t xml:space="preserve"> th</w:t>
      </w:r>
      <w:r w:rsidRPr="001F5B35">
        <w:rPr>
          <w:sz w:val="28"/>
          <w:szCs w:val="28"/>
          <w:lang w:val="it-IT"/>
        </w:rPr>
        <w:t>ực</w:t>
      </w:r>
      <w:r>
        <w:rPr>
          <w:sz w:val="28"/>
          <w:szCs w:val="28"/>
          <w:lang w:val="it-IT"/>
        </w:rPr>
        <w:t xml:space="preserve"> hi</w:t>
      </w:r>
      <w:r w:rsidRPr="001F5B35">
        <w:rPr>
          <w:sz w:val="28"/>
          <w:szCs w:val="28"/>
          <w:lang w:val="it-IT"/>
        </w:rPr>
        <w:t>ện</w:t>
      </w:r>
      <w:r>
        <w:rPr>
          <w:sz w:val="28"/>
          <w:szCs w:val="28"/>
          <w:lang w:val="it-IT"/>
        </w:rPr>
        <w:t xml:space="preserve"> theo quy </w:t>
      </w:r>
      <w:r w:rsidRPr="001F5B35">
        <w:rPr>
          <w:sz w:val="28"/>
          <w:szCs w:val="28"/>
          <w:lang w:val="it-IT"/>
        </w:rPr>
        <w:t>định</w:t>
      </w:r>
      <w:r>
        <w:rPr>
          <w:sz w:val="28"/>
          <w:szCs w:val="28"/>
          <w:lang w:val="it-IT"/>
        </w:rPr>
        <w:t xml:space="preserve"> t</w:t>
      </w:r>
      <w:r w:rsidRPr="001F5B35">
        <w:rPr>
          <w:sz w:val="28"/>
          <w:szCs w:val="28"/>
          <w:lang w:val="it-IT"/>
        </w:rPr>
        <w:t>ại</w:t>
      </w:r>
      <w:r>
        <w:rPr>
          <w:sz w:val="28"/>
          <w:szCs w:val="28"/>
          <w:lang w:val="it-IT"/>
        </w:rPr>
        <w:t xml:space="preserve"> kho</w:t>
      </w:r>
      <w:r w:rsidRPr="00153753">
        <w:rPr>
          <w:sz w:val="28"/>
          <w:szCs w:val="28"/>
          <w:lang w:val="it-IT"/>
        </w:rPr>
        <w:t>ản</w:t>
      </w:r>
      <w:r>
        <w:rPr>
          <w:sz w:val="28"/>
          <w:szCs w:val="28"/>
          <w:lang w:val="it-IT"/>
        </w:rPr>
        <w:t xml:space="preserve"> </w:t>
      </w:r>
      <w:r w:rsidRPr="003F3207">
        <w:rPr>
          <w:sz w:val="28"/>
          <w:szCs w:val="28"/>
          <w:lang w:val="it-IT"/>
        </w:rPr>
        <w:t>1, 2, 4</w:t>
      </w:r>
      <w:r>
        <w:rPr>
          <w:sz w:val="28"/>
          <w:szCs w:val="28"/>
          <w:lang w:val="it-IT"/>
        </w:rPr>
        <w:t xml:space="preserve"> v</w:t>
      </w:r>
      <w:r w:rsidRPr="00153753">
        <w:rPr>
          <w:sz w:val="28"/>
          <w:szCs w:val="28"/>
          <w:lang w:val="it-IT"/>
        </w:rPr>
        <w:t>à</w:t>
      </w:r>
      <w:r>
        <w:rPr>
          <w:sz w:val="28"/>
          <w:szCs w:val="28"/>
          <w:lang w:val="it-IT"/>
        </w:rPr>
        <w:t xml:space="preserve"> kho</w:t>
      </w:r>
      <w:r w:rsidRPr="00153753">
        <w:rPr>
          <w:sz w:val="28"/>
          <w:szCs w:val="28"/>
          <w:lang w:val="it-IT"/>
        </w:rPr>
        <w:t>ản</w:t>
      </w:r>
      <w:r>
        <w:rPr>
          <w:sz w:val="28"/>
          <w:szCs w:val="28"/>
          <w:lang w:val="it-IT"/>
        </w:rPr>
        <w:t xml:space="preserve"> 5 </w:t>
      </w:r>
      <w:r w:rsidRPr="001F5B35">
        <w:rPr>
          <w:sz w:val="28"/>
          <w:szCs w:val="28"/>
          <w:lang w:val="it-IT"/>
        </w:rPr>
        <w:t>Đ</w:t>
      </w:r>
      <w:r>
        <w:rPr>
          <w:sz w:val="28"/>
          <w:szCs w:val="28"/>
          <w:lang w:val="it-IT"/>
        </w:rPr>
        <w:t>i</w:t>
      </w:r>
      <w:r w:rsidRPr="001F5B35">
        <w:rPr>
          <w:sz w:val="28"/>
          <w:szCs w:val="28"/>
          <w:lang w:val="it-IT"/>
        </w:rPr>
        <w:t>ều</w:t>
      </w:r>
      <w:r>
        <w:rPr>
          <w:sz w:val="28"/>
          <w:szCs w:val="28"/>
          <w:lang w:val="it-IT"/>
        </w:rPr>
        <w:t xml:space="preserve"> 29 Ngh</w:t>
      </w:r>
      <w:r w:rsidRPr="001F5B35">
        <w:rPr>
          <w:sz w:val="28"/>
          <w:szCs w:val="28"/>
          <w:lang w:val="it-IT"/>
        </w:rPr>
        <w:t>ị</w:t>
      </w:r>
      <w:r>
        <w:rPr>
          <w:sz w:val="28"/>
          <w:szCs w:val="28"/>
          <w:lang w:val="it-IT"/>
        </w:rPr>
        <w:t xml:space="preserve"> </w:t>
      </w:r>
      <w:r w:rsidRPr="001F5B35">
        <w:rPr>
          <w:sz w:val="28"/>
          <w:szCs w:val="28"/>
          <w:lang w:val="it-IT"/>
        </w:rPr>
        <w:t>định</w:t>
      </w:r>
      <w:r>
        <w:rPr>
          <w:sz w:val="28"/>
          <w:szCs w:val="28"/>
          <w:lang w:val="it-IT"/>
        </w:rPr>
        <w:t xml:space="preserve"> s</w:t>
      </w:r>
      <w:r w:rsidRPr="00530142">
        <w:rPr>
          <w:sz w:val="28"/>
          <w:szCs w:val="28"/>
          <w:lang w:val="it-IT"/>
        </w:rPr>
        <w:t>ố</w:t>
      </w:r>
      <w:r>
        <w:rPr>
          <w:sz w:val="28"/>
          <w:szCs w:val="28"/>
          <w:lang w:val="it-IT"/>
        </w:rPr>
        <w:t xml:space="preserve"> 84/2014/N</w:t>
      </w:r>
      <w:r w:rsidRPr="001F5B35">
        <w:rPr>
          <w:sz w:val="28"/>
          <w:szCs w:val="28"/>
          <w:lang w:val="it-IT"/>
        </w:rPr>
        <w:t>Đ</w:t>
      </w:r>
      <w:r>
        <w:rPr>
          <w:sz w:val="28"/>
          <w:szCs w:val="28"/>
          <w:lang w:val="it-IT"/>
        </w:rPr>
        <w:t>-CP. Ri</w:t>
      </w:r>
      <w:r w:rsidRPr="001F5B35">
        <w:rPr>
          <w:sz w:val="28"/>
          <w:szCs w:val="28"/>
          <w:lang w:val="it-IT"/>
        </w:rPr>
        <w:t>ê</w:t>
      </w:r>
      <w:r>
        <w:rPr>
          <w:sz w:val="28"/>
          <w:szCs w:val="28"/>
          <w:lang w:val="it-IT"/>
        </w:rPr>
        <w:t>ng đ</w:t>
      </w:r>
      <w:r w:rsidRPr="001F5B35">
        <w:rPr>
          <w:sz w:val="28"/>
          <w:szCs w:val="28"/>
          <w:lang w:val="it-IT"/>
        </w:rPr>
        <w:t>ối</w:t>
      </w:r>
      <w:r>
        <w:rPr>
          <w:sz w:val="28"/>
          <w:szCs w:val="28"/>
          <w:lang w:val="it-IT"/>
        </w:rPr>
        <w:t xml:space="preserve"> v</w:t>
      </w:r>
      <w:r w:rsidRPr="001F5B35">
        <w:rPr>
          <w:sz w:val="28"/>
          <w:szCs w:val="28"/>
          <w:lang w:val="it-IT"/>
        </w:rPr>
        <w:t>ới</w:t>
      </w:r>
      <w:r>
        <w:rPr>
          <w:sz w:val="28"/>
          <w:szCs w:val="28"/>
          <w:lang w:val="it-IT"/>
        </w:rPr>
        <w:t xml:space="preserve"> ngu</w:t>
      </w:r>
      <w:r w:rsidRPr="001F5B35">
        <w:rPr>
          <w:sz w:val="28"/>
          <w:szCs w:val="28"/>
          <w:lang w:val="it-IT"/>
        </w:rPr>
        <w:t>ồn</w:t>
      </w:r>
      <w:r>
        <w:rPr>
          <w:sz w:val="28"/>
          <w:szCs w:val="28"/>
          <w:lang w:val="it-IT"/>
        </w:rPr>
        <w:t xml:space="preserve"> khen thư</w:t>
      </w:r>
      <w:r w:rsidRPr="001F5B35">
        <w:rPr>
          <w:sz w:val="28"/>
          <w:szCs w:val="28"/>
          <w:lang w:val="it-IT"/>
        </w:rPr>
        <w:t>ởng</w:t>
      </w:r>
      <w:r>
        <w:rPr>
          <w:sz w:val="28"/>
          <w:szCs w:val="28"/>
          <w:lang w:val="it-IT"/>
        </w:rPr>
        <w:t xml:space="preserve"> quy </w:t>
      </w:r>
      <w:r w:rsidRPr="00153753">
        <w:rPr>
          <w:sz w:val="28"/>
          <w:szCs w:val="28"/>
          <w:lang w:val="it-IT"/>
        </w:rPr>
        <w:t>định</w:t>
      </w:r>
      <w:r>
        <w:rPr>
          <w:sz w:val="28"/>
          <w:szCs w:val="28"/>
          <w:lang w:val="it-IT"/>
        </w:rPr>
        <w:t xml:space="preserve"> t</w:t>
      </w:r>
      <w:r w:rsidRPr="00153753">
        <w:rPr>
          <w:sz w:val="28"/>
          <w:szCs w:val="28"/>
          <w:lang w:val="it-IT"/>
        </w:rPr>
        <w:t>ại</w:t>
      </w:r>
      <w:r>
        <w:rPr>
          <w:sz w:val="28"/>
          <w:szCs w:val="28"/>
          <w:lang w:val="it-IT"/>
        </w:rPr>
        <w:t xml:space="preserve"> kho</w:t>
      </w:r>
      <w:r w:rsidRPr="00153753">
        <w:rPr>
          <w:sz w:val="28"/>
          <w:szCs w:val="28"/>
          <w:lang w:val="it-IT"/>
        </w:rPr>
        <w:t>ản</w:t>
      </w:r>
      <w:r>
        <w:rPr>
          <w:sz w:val="28"/>
          <w:szCs w:val="28"/>
          <w:lang w:val="it-IT"/>
        </w:rPr>
        <w:t xml:space="preserve"> 3 </w:t>
      </w:r>
      <w:r w:rsidRPr="00153753">
        <w:rPr>
          <w:sz w:val="28"/>
          <w:szCs w:val="28"/>
          <w:lang w:val="it-IT"/>
        </w:rPr>
        <w:t>Đ</w:t>
      </w:r>
      <w:r>
        <w:rPr>
          <w:sz w:val="28"/>
          <w:szCs w:val="28"/>
          <w:lang w:val="it-IT"/>
        </w:rPr>
        <w:t>i</w:t>
      </w:r>
      <w:r w:rsidRPr="00153753">
        <w:rPr>
          <w:sz w:val="28"/>
          <w:szCs w:val="28"/>
          <w:lang w:val="it-IT"/>
        </w:rPr>
        <w:t>ều</w:t>
      </w:r>
      <w:r>
        <w:rPr>
          <w:sz w:val="28"/>
          <w:szCs w:val="28"/>
          <w:lang w:val="it-IT"/>
        </w:rPr>
        <w:t xml:space="preserve"> 29 Ngh</w:t>
      </w:r>
      <w:r w:rsidRPr="00153753">
        <w:rPr>
          <w:sz w:val="28"/>
          <w:szCs w:val="28"/>
          <w:lang w:val="it-IT"/>
        </w:rPr>
        <w:t>ị</w:t>
      </w:r>
      <w:r>
        <w:rPr>
          <w:sz w:val="28"/>
          <w:szCs w:val="28"/>
          <w:lang w:val="it-IT"/>
        </w:rPr>
        <w:t xml:space="preserve"> </w:t>
      </w:r>
      <w:r w:rsidRPr="00153753">
        <w:rPr>
          <w:sz w:val="28"/>
          <w:szCs w:val="28"/>
          <w:lang w:val="it-IT"/>
        </w:rPr>
        <w:t>định</w:t>
      </w:r>
      <w:r>
        <w:rPr>
          <w:sz w:val="28"/>
          <w:szCs w:val="28"/>
          <w:lang w:val="it-IT"/>
        </w:rPr>
        <w:t xml:space="preserve"> s</w:t>
      </w:r>
      <w:r w:rsidRPr="00530142">
        <w:rPr>
          <w:sz w:val="28"/>
          <w:szCs w:val="28"/>
          <w:lang w:val="it-IT"/>
        </w:rPr>
        <w:t>ố</w:t>
      </w:r>
      <w:r>
        <w:rPr>
          <w:sz w:val="28"/>
          <w:szCs w:val="28"/>
          <w:lang w:val="it-IT"/>
        </w:rPr>
        <w:t xml:space="preserve"> 84/2014/N</w:t>
      </w:r>
      <w:r w:rsidRPr="001F5B35">
        <w:rPr>
          <w:sz w:val="28"/>
          <w:szCs w:val="28"/>
          <w:lang w:val="it-IT"/>
        </w:rPr>
        <w:t>Đ</w:t>
      </w:r>
      <w:r>
        <w:rPr>
          <w:sz w:val="28"/>
          <w:szCs w:val="28"/>
          <w:lang w:val="it-IT"/>
        </w:rPr>
        <w:t>-CP đư</w:t>
      </w:r>
      <w:r w:rsidRPr="00153753">
        <w:rPr>
          <w:sz w:val="28"/>
          <w:szCs w:val="28"/>
          <w:lang w:val="it-IT"/>
        </w:rPr>
        <w:t>ợc</w:t>
      </w:r>
      <w:r>
        <w:rPr>
          <w:sz w:val="28"/>
          <w:szCs w:val="28"/>
          <w:lang w:val="it-IT"/>
        </w:rPr>
        <w:t xml:space="preserve"> th</w:t>
      </w:r>
      <w:r w:rsidRPr="00153753">
        <w:rPr>
          <w:sz w:val="28"/>
          <w:szCs w:val="28"/>
          <w:lang w:val="it-IT"/>
        </w:rPr>
        <w:t>ực</w:t>
      </w:r>
      <w:r>
        <w:rPr>
          <w:sz w:val="28"/>
          <w:szCs w:val="28"/>
          <w:lang w:val="it-IT"/>
        </w:rPr>
        <w:t xml:space="preserve"> hi</w:t>
      </w:r>
      <w:r w:rsidRPr="00153753">
        <w:rPr>
          <w:sz w:val="28"/>
          <w:szCs w:val="28"/>
          <w:lang w:val="it-IT"/>
        </w:rPr>
        <w:t>ện</w:t>
      </w:r>
      <w:r>
        <w:rPr>
          <w:sz w:val="28"/>
          <w:szCs w:val="28"/>
          <w:lang w:val="it-IT"/>
        </w:rPr>
        <w:t xml:space="preserve"> c</w:t>
      </w:r>
      <w:r w:rsidRPr="001F5B35">
        <w:rPr>
          <w:sz w:val="28"/>
          <w:szCs w:val="28"/>
          <w:lang w:val="it-IT"/>
        </w:rPr>
        <w:t>ụ</w:t>
      </w:r>
      <w:r>
        <w:rPr>
          <w:sz w:val="28"/>
          <w:szCs w:val="28"/>
          <w:lang w:val="it-IT"/>
        </w:rPr>
        <w:t xml:space="preserve"> th</w:t>
      </w:r>
      <w:r w:rsidRPr="001F5B35">
        <w:rPr>
          <w:sz w:val="28"/>
          <w:szCs w:val="28"/>
          <w:lang w:val="it-IT"/>
        </w:rPr>
        <w:t>ể</w:t>
      </w:r>
      <w:r>
        <w:rPr>
          <w:sz w:val="28"/>
          <w:szCs w:val="28"/>
          <w:lang w:val="it-IT"/>
        </w:rPr>
        <w:t xml:space="preserve"> nh</w:t>
      </w:r>
      <w:r w:rsidRPr="00153753">
        <w:rPr>
          <w:sz w:val="28"/>
          <w:szCs w:val="28"/>
          <w:lang w:val="it-IT"/>
        </w:rPr>
        <w:t>ư</w:t>
      </w:r>
      <w:r>
        <w:rPr>
          <w:sz w:val="28"/>
          <w:szCs w:val="28"/>
          <w:lang w:val="it-IT"/>
        </w:rPr>
        <w:t xml:space="preserve"> sau:</w:t>
      </w:r>
    </w:p>
    <w:bookmarkEnd w:id="1"/>
    <w:p w:rsidR="003E34D2" w:rsidRDefault="003E34D2" w:rsidP="002954CB">
      <w:pPr>
        <w:spacing w:after="240" w:line="264" w:lineRule="auto"/>
        <w:ind w:firstLine="567"/>
        <w:rPr>
          <w:color w:val="000000"/>
          <w:sz w:val="28"/>
          <w:szCs w:val="28"/>
          <w:lang w:val="it-IT" w:eastAsia="vi-VN"/>
        </w:rPr>
      </w:pPr>
      <w:r w:rsidRPr="005B6140">
        <w:rPr>
          <w:color w:val="000000"/>
          <w:sz w:val="28"/>
          <w:szCs w:val="28"/>
          <w:lang w:val="it-IT" w:eastAsia="vi-VN"/>
        </w:rPr>
        <w:t xml:space="preserve">1. </w:t>
      </w:r>
      <w:r>
        <w:rPr>
          <w:color w:val="000000"/>
          <w:sz w:val="28"/>
          <w:szCs w:val="28"/>
          <w:lang w:val="it-IT" w:eastAsia="vi-VN"/>
        </w:rPr>
        <w:t>Đ</w:t>
      </w:r>
      <w:r w:rsidRPr="001F5B35">
        <w:rPr>
          <w:color w:val="000000"/>
          <w:sz w:val="28"/>
          <w:szCs w:val="28"/>
          <w:lang w:val="it-IT" w:eastAsia="vi-VN"/>
        </w:rPr>
        <w:t>ối</w:t>
      </w:r>
      <w:r>
        <w:rPr>
          <w:color w:val="000000"/>
          <w:sz w:val="28"/>
          <w:szCs w:val="28"/>
          <w:lang w:val="it-IT" w:eastAsia="vi-VN"/>
        </w:rPr>
        <w:t xml:space="preserve"> v</w:t>
      </w:r>
      <w:r w:rsidRPr="001F5B35">
        <w:rPr>
          <w:color w:val="000000"/>
          <w:sz w:val="28"/>
          <w:szCs w:val="28"/>
          <w:lang w:val="it-IT" w:eastAsia="vi-VN"/>
        </w:rPr>
        <w:t>ới</w:t>
      </w:r>
      <w:r>
        <w:rPr>
          <w:color w:val="000000"/>
          <w:sz w:val="28"/>
          <w:szCs w:val="28"/>
          <w:lang w:val="it-IT" w:eastAsia="vi-VN"/>
        </w:rPr>
        <w:t xml:space="preserve"> c</w:t>
      </w:r>
      <w:r w:rsidRPr="00435F3C">
        <w:rPr>
          <w:color w:val="000000"/>
          <w:sz w:val="28"/>
          <w:szCs w:val="28"/>
          <w:lang w:val="it-IT" w:eastAsia="vi-VN"/>
        </w:rPr>
        <w:t>ác</w:t>
      </w:r>
      <w:r>
        <w:rPr>
          <w:color w:val="000000"/>
          <w:sz w:val="28"/>
          <w:szCs w:val="28"/>
          <w:lang w:val="it-IT" w:eastAsia="vi-VN"/>
        </w:rPr>
        <w:t xml:space="preserve"> trư</w:t>
      </w:r>
      <w:r w:rsidRPr="00435F3C">
        <w:rPr>
          <w:color w:val="000000"/>
          <w:sz w:val="28"/>
          <w:szCs w:val="28"/>
          <w:lang w:val="it-IT" w:eastAsia="vi-VN"/>
        </w:rPr>
        <w:t>ờng</w:t>
      </w:r>
      <w:r>
        <w:rPr>
          <w:color w:val="000000"/>
          <w:sz w:val="28"/>
          <w:szCs w:val="28"/>
          <w:lang w:val="it-IT" w:eastAsia="vi-VN"/>
        </w:rPr>
        <w:t xml:space="preserve"> h</w:t>
      </w:r>
      <w:r w:rsidRPr="00435F3C">
        <w:rPr>
          <w:color w:val="000000"/>
          <w:sz w:val="28"/>
          <w:szCs w:val="28"/>
          <w:lang w:val="it-IT" w:eastAsia="vi-VN"/>
        </w:rPr>
        <w:t>ợ</w:t>
      </w:r>
      <w:r>
        <w:rPr>
          <w:color w:val="000000"/>
          <w:sz w:val="28"/>
          <w:szCs w:val="28"/>
          <w:lang w:val="it-IT" w:eastAsia="vi-VN"/>
        </w:rPr>
        <w:t>p khen thư</w:t>
      </w:r>
      <w:r w:rsidRPr="001F5B35">
        <w:rPr>
          <w:color w:val="000000"/>
          <w:sz w:val="28"/>
          <w:szCs w:val="28"/>
          <w:lang w:val="it-IT" w:eastAsia="vi-VN"/>
        </w:rPr>
        <w:t>ởng</w:t>
      </w:r>
      <w:r>
        <w:rPr>
          <w:color w:val="000000"/>
          <w:sz w:val="28"/>
          <w:szCs w:val="28"/>
          <w:lang w:val="it-IT" w:eastAsia="vi-VN"/>
        </w:rPr>
        <w:t xml:space="preserve"> theo quy </w:t>
      </w:r>
      <w:r w:rsidRPr="001F5B35">
        <w:rPr>
          <w:color w:val="000000"/>
          <w:sz w:val="28"/>
          <w:szCs w:val="28"/>
          <w:lang w:val="it-IT" w:eastAsia="vi-VN"/>
        </w:rPr>
        <w:t>định</w:t>
      </w:r>
      <w:r>
        <w:rPr>
          <w:color w:val="000000"/>
          <w:sz w:val="28"/>
          <w:szCs w:val="28"/>
          <w:lang w:val="it-IT" w:eastAsia="vi-VN"/>
        </w:rPr>
        <w:t xml:space="preserve"> c</w:t>
      </w:r>
      <w:r w:rsidRPr="001F5B35">
        <w:rPr>
          <w:color w:val="000000"/>
          <w:sz w:val="28"/>
          <w:szCs w:val="28"/>
          <w:lang w:val="it-IT" w:eastAsia="vi-VN"/>
        </w:rPr>
        <w:t>ủa</w:t>
      </w:r>
      <w:r>
        <w:rPr>
          <w:color w:val="000000"/>
          <w:sz w:val="28"/>
          <w:szCs w:val="28"/>
          <w:lang w:val="it-IT" w:eastAsia="vi-VN"/>
        </w:rPr>
        <w:t xml:space="preserve"> Lu</w:t>
      </w:r>
      <w:r w:rsidRPr="001F5B35">
        <w:rPr>
          <w:color w:val="000000"/>
          <w:sz w:val="28"/>
          <w:szCs w:val="28"/>
          <w:lang w:val="it-IT" w:eastAsia="vi-VN"/>
        </w:rPr>
        <w:t>ậ</w:t>
      </w:r>
      <w:r>
        <w:rPr>
          <w:color w:val="000000"/>
          <w:sz w:val="28"/>
          <w:szCs w:val="28"/>
          <w:lang w:val="it-IT" w:eastAsia="vi-VN"/>
        </w:rPr>
        <w:t xml:space="preserve">t Thi </w:t>
      </w:r>
      <w:r w:rsidRPr="001F5B35">
        <w:rPr>
          <w:color w:val="000000"/>
          <w:sz w:val="28"/>
          <w:szCs w:val="28"/>
          <w:lang w:val="it-IT" w:eastAsia="vi-VN"/>
        </w:rPr>
        <w:t>đ</w:t>
      </w:r>
      <w:r>
        <w:rPr>
          <w:color w:val="000000"/>
          <w:sz w:val="28"/>
          <w:szCs w:val="28"/>
          <w:lang w:val="it-IT" w:eastAsia="vi-VN"/>
        </w:rPr>
        <w:t>ua</w:t>
      </w:r>
      <w:r w:rsidR="00AA2C1C">
        <w:rPr>
          <w:color w:val="000000"/>
          <w:sz w:val="28"/>
          <w:szCs w:val="28"/>
          <w:lang w:val="it-IT" w:eastAsia="vi-VN"/>
        </w:rPr>
        <w:t>,</w:t>
      </w:r>
      <w:r>
        <w:rPr>
          <w:color w:val="000000"/>
          <w:sz w:val="28"/>
          <w:szCs w:val="28"/>
          <w:lang w:val="it-IT" w:eastAsia="vi-VN"/>
        </w:rPr>
        <w:t xml:space="preserve"> khen thư</w:t>
      </w:r>
      <w:r w:rsidRPr="001F5B35">
        <w:rPr>
          <w:color w:val="000000"/>
          <w:sz w:val="28"/>
          <w:szCs w:val="28"/>
          <w:lang w:val="it-IT" w:eastAsia="vi-VN"/>
        </w:rPr>
        <w:t>ởng</w:t>
      </w:r>
      <w:r>
        <w:rPr>
          <w:color w:val="000000"/>
          <w:sz w:val="28"/>
          <w:szCs w:val="28"/>
          <w:lang w:val="it-IT" w:eastAsia="vi-VN"/>
        </w:rPr>
        <w:t>, ngu</w:t>
      </w:r>
      <w:r w:rsidRPr="001F5B35">
        <w:rPr>
          <w:color w:val="000000"/>
          <w:sz w:val="28"/>
          <w:szCs w:val="28"/>
          <w:lang w:val="it-IT" w:eastAsia="vi-VN"/>
        </w:rPr>
        <w:t>ồn</w:t>
      </w:r>
      <w:r>
        <w:rPr>
          <w:color w:val="000000"/>
          <w:sz w:val="28"/>
          <w:szCs w:val="28"/>
          <w:lang w:val="it-IT" w:eastAsia="vi-VN"/>
        </w:rPr>
        <w:t xml:space="preserve"> khen thư</w:t>
      </w:r>
      <w:r w:rsidRPr="001F5B35">
        <w:rPr>
          <w:color w:val="000000"/>
          <w:sz w:val="28"/>
          <w:szCs w:val="28"/>
          <w:lang w:val="it-IT" w:eastAsia="vi-VN"/>
        </w:rPr>
        <w:t>ởng</w:t>
      </w:r>
      <w:r>
        <w:rPr>
          <w:color w:val="000000"/>
          <w:sz w:val="28"/>
          <w:szCs w:val="28"/>
          <w:lang w:val="it-IT" w:eastAsia="vi-VN"/>
        </w:rPr>
        <w:t xml:space="preserve"> th</w:t>
      </w:r>
      <w:r w:rsidRPr="001F5B35">
        <w:rPr>
          <w:color w:val="000000"/>
          <w:sz w:val="28"/>
          <w:szCs w:val="28"/>
          <w:lang w:val="it-IT" w:eastAsia="vi-VN"/>
        </w:rPr>
        <w:t>ực</w:t>
      </w:r>
      <w:r>
        <w:rPr>
          <w:color w:val="000000"/>
          <w:sz w:val="28"/>
          <w:szCs w:val="28"/>
          <w:lang w:val="it-IT" w:eastAsia="vi-VN"/>
        </w:rPr>
        <w:t xml:space="preserve"> hi</w:t>
      </w:r>
      <w:r w:rsidRPr="001F5B35">
        <w:rPr>
          <w:color w:val="000000"/>
          <w:sz w:val="28"/>
          <w:szCs w:val="28"/>
          <w:lang w:val="it-IT" w:eastAsia="vi-VN"/>
        </w:rPr>
        <w:t>ện</w:t>
      </w:r>
      <w:r>
        <w:rPr>
          <w:color w:val="000000"/>
          <w:sz w:val="28"/>
          <w:szCs w:val="28"/>
          <w:lang w:val="it-IT" w:eastAsia="vi-VN"/>
        </w:rPr>
        <w:t xml:space="preserve"> theo quy </w:t>
      </w:r>
      <w:r w:rsidRPr="00435F3C">
        <w:rPr>
          <w:color w:val="000000"/>
          <w:sz w:val="28"/>
          <w:szCs w:val="28"/>
          <w:lang w:val="it-IT" w:eastAsia="vi-VN"/>
        </w:rPr>
        <w:t>định</w:t>
      </w:r>
      <w:r>
        <w:rPr>
          <w:color w:val="000000"/>
          <w:sz w:val="28"/>
          <w:szCs w:val="28"/>
          <w:lang w:val="it-IT" w:eastAsia="vi-VN"/>
        </w:rPr>
        <w:t xml:space="preserve"> c</w:t>
      </w:r>
      <w:r w:rsidRPr="00435F3C">
        <w:rPr>
          <w:color w:val="000000"/>
          <w:sz w:val="28"/>
          <w:szCs w:val="28"/>
          <w:lang w:val="it-IT" w:eastAsia="vi-VN"/>
        </w:rPr>
        <w:t>ủa</w:t>
      </w:r>
      <w:r>
        <w:rPr>
          <w:color w:val="000000"/>
          <w:sz w:val="28"/>
          <w:szCs w:val="28"/>
          <w:lang w:val="it-IT" w:eastAsia="vi-VN"/>
        </w:rPr>
        <w:t xml:space="preserve"> Lu</w:t>
      </w:r>
      <w:r w:rsidRPr="001F5B35">
        <w:rPr>
          <w:color w:val="000000"/>
          <w:sz w:val="28"/>
          <w:szCs w:val="28"/>
          <w:lang w:val="it-IT" w:eastAsia="vi-VN"/>
        </w:rPr>
        <w:t>ậ</w:t>
      </w:r>
      <w:r>
        <w:rPr>
          <w:color w:val="000000"/>
          <w:sz w:val="28"/>
          <w:szCs w:val="28"/>
          <w:lang w:val="it-IT" w:eastAsia="vi-VN"/>
        </w:rPr>
        <w:t xml:space="preserve">t Thi </w:t>
      </w:r>
      <w:r w:rsidRPr="001F5B35">
        <w:rPr>
          <w:color w:val="000000"/>
          <w:sz w:val="28"/>
          <w:szCs w:val="28"/>
          <w:lang w:val="it-IT" w:eastAsia="vi-VN"/>
        </w:rPr>
        <w:t>đ</w:t>
      </w:r>
      <w:r>
        <w:rPr>
          <w:color w:val="000000"/>
          <w:sz w:val="28"/>
          <w:szCs w:val="28"/>
          <w:lang w:val="it-IT" w:eastAsia="vi-VN"/>
        </w:rPr>
        <w:t>ua</w:t>
      </w:r>
      <w:r w:rsidR="00AA2C1C">
        <w:rPr>
          <w:color w:val="000000"/>
          <w:sz w:val="28"/>
          <w:szCs w:val="28"/>
          <w:lang w:val="it-IT" w:eastAsia="vi-VN"/>
        </w:rPr>
        <w:t>,</w:t>
      </w:r>
      <w:r>
        <w:rPr>
          <w:color w:val="000000"/>
          <w:sz w:val="28"/>
          <w:szCs w:val="28"/>
          <w:lang w:val="it-IT" w:eastAsia="vi-VN"/>
        </w:rPr>
        <w:t xml:space="preserve"> khen thư</w:t>
      </w:r>
      <w:r w:rsidRPr="001F5B35">
        <w:rPr>
          <w:color w:val="000000"/>
          <w:sz w:val="28"/>
          <w:szCs w:val="28"/>
          <w:lang w:val="it-IT" w:eastAsia="vi-VN"/>
        </w:rPr>
        <w:t>ởng</w:t>
      </w:r>
      <w:r>
        <w:rPr>
          <w:color w:val="000000"/>
          <w:sz w:val="28"/>
          <w:szCs w:val="28"/>
          <w:lang w:val="it-IT" w:eastAsia="vi-VN"/>
        </w:rPr>
        <w:t xml:space="preserve"> v</w:t>
      </w:r>
      <w:r w:rsidRPr="003056C1">
        <w:rPr>
          <w:color w:val="000000"/>
          <w:sz w:val="28"/>
          <w:szCs w:val="28"/>
          <w:lang w:val="it-IT" w:eastAsia="vi-VN"/>
        </w:rPr>
        <w:t>à</w:t>
      </w:r>
      <w:r>
        <w:rPr>
          <w:color w:val="000000"/>
          <w:sz w:val="28"/>
          <w:szCs w:val="28"/>
          <w:lang w:val="it-IT" w:eastAsia="vi-VN"/>
        </w:rPr>
        <w:t xml:space="preserve"> c</w:t>
      </w:r>
      <w:r w:rsidRPr="003056C1">
        <w:rPr>
          <w:color w:val="000000"/>
          <w:sz w:val="28"/>
          <w:szCs w:val="28"/>
          <w:lang w:val="it-IT" w:eastAsia="vi-VN"/>
        </w:rPr>
        <w:t>ác</w:t>
      </w:r>
      <w:r>
        <w:rPr>
          <w:color w:val="000000"/>
          <w:sz w:val="28"/>
          <w:szCs w:val="28"/>
          <w:lang w:val="it-IT" w:eastAsia="vi-VN"/>
        </w:rPr>
        <w:t xml:space="preserve"> v</w:t>
      </w:r>
      <w:r w:rsidRPr="003056C1">
        <w:rPr>
          <w:color w:val="000000"/>
          <w:sz w:val="28"/>
          <w:szCs w:val="28"/>
          <w:lang w:val="it-IT" w:eastAsia="vi-VN"/>
        </w:rPr>
        <w:t>ă</w:t>
      </w:r>
      <w:r>
        <w:rPr>
          <w:color w:val="000000"/>
          <w:sz w:val="28"/>
          <w:szCs w:val="28"/>
          <w:lang w:val="it-IT" w:eastAsia="vi-VN"/>
        </w:rPr>
        <w:t>n b</w:t>
      </w:r>
      <w:r w:rsidRPr="003056C1">
        <w:rPr>
          <w:color w:val="000000"/>
          <w:sz w:val="28"/>
          <w:szCs w:val="28"/>
          <w:lang w:val="it-IT" w:eastAsia="vi-VN"/>
        </w:rPr>
        <w:t>ả</w:t>
      </w:r>
      <w:r>
        <w:rPr>
          <w:color w:val="000000"/>
          <w:sz w:val="28"/>
          <w:szCs w:val="28"/>
          <w:lang w:val="it-IT" w:eastAsia="vi-VN"/>
        </w:rPr>
        <w:t>n hư</w:t>
      </w:r>
      <w:r w:rsidRPr="003056C1">
        <w:rPr>
          <w:color w:val="000000"/>
          <w:sz w:val="28"/>
          <w:szCs w:val="28"/>
          <w:lang w:val="it-IT" w:eastAsia="vi-VN"/>
        </w:rPr>
        <w:t>ớng</w:t>
      </w:r>
      <w:r>
        <w:rPr>
          <w:color w:val="000000"/>
          <w:sz w:val="28"/>
          <w:szCs w:val="28"/>
          <w:lang w:val="it-IT" w:eastAsia="vi-VN"/>
        </w:rPr>
        <w:t xml:space="preserve"> d</w:t>
      </w:r>
      <w:r w:rsidRPr="003056C1">
        <w:rPr>
          <w:color w:val="000000"/>
          <w:sz w:val="28"/>
          <w:szCs w:val="28"/>
          <w:lang w:val="it-IT" w:eastAsia="vi-VN"/>
        </w:rPr>
        <w:t>ẫn</w:t>
      </w:r>
      <w:r>
        <w:rPr>
          <w:color w:val="000000"/>
          <w:sz w:val="28"/>
          <w:szCs w:val="28"/>
          <w:lang w:val="it-IT" w:eastAsia="vi-VN"/>
        </w:rPr>
        <w:t xml:space="preserve"> thi h</w:t>
      </w:r>
      <w:r w:rsidRPr="003056C1">
        <w:rPr>
          <w:color w:val="000000"/>
          <w:sz w:val="28"/>
          <w:szCs w:val="28"/>
          <w:lang w:val="it-IT" w:eastAsia="vi-VN"/>
        </w:rPr>
        <w:t>ành</w:t>
      </w:r>
      <w:r>
        <w:rPr>
          <w:color w:val="000000"/>
          <w:sz w:val="28"/>
          <w:szCs w:val="28"/>
          <w:lang w:val="it-IT" w:eastAsia="vi-VN"/>
        </w:rPr>
        <w:t>.</w:t>
      </w:r>
    </w:p>
    <w:p w:rsidR="003E34D2" w:rsidRDefault="003E34D2" w:rsidP="002954CB">
      <w:pPr>
        <w:spacing w:after="240" w:line="264" w:lineRule="auto"/>
        <w:ind w:firstLine="567"/>
        <w:rPr>
          <w:color w:val="000000"/>
          <w:sz w:val="28"/>
          <w:szCs w:val="28"/>
          <w:lang w:val="it-IT" w:eastAsia="vi-VN"/>
        </w:rPr>
      </w:pPr>
      <w:r>
        <w:rPr>
          <w:color w:val="000000"/>
          <w:sz w:val="28"/>
          <w:szCs w:val="28"/>
          <w:lang w:val="it-IT" w:eastAsia="vi-VN"/>
        </w:rPr>
        <w:t>2. Đ</w:t>
      </w:r>
      <w:r w:rsidRPr="001F5B35">
        <w:rPr>
          <w:color w:val="000000"/>
          <w:sz w:val="28"/>
          <w:szCs w:val="28"/>
          <w:lang w:val="it-IT" w:eastAsia="vi-VN"/>
        </w:rPr>
        <w:t>ối</w:t>
      </w:r>
      <w:r>
        <w:rPr>
          <w:color w:val="000000"/>
          <w:sz w:val="28"/>
          <w:szCs w:val="28"/>
          <w:lang w:val="it-IT" w:eastAsia="vi-VN"/>
        </w:rPr>
        <w:t xml:space="preserve"> v</w:t>
      </w:r>
      <w:r w:rsidRPr="001F5B35">
        <w:rPr>
          <w:color w:val="000000"/>
          <w:sz w:val="28"/>
          <w:szCs w:val="28"/>
          <w:lang w:val="it-IT" w:eastAsia="vi-VN"/>
        </w:rPr>
        <w:t>ới</w:t>
      </w:r>
      <w:r>
        <w:rPr>
          <w:color w:val="000000"/>
          <w:sz w:val="28"/>
          <w:szCs w:val="28"/>
          <w:lang w:val="it-IT" w:eastAsia="vi-VN"/>
        </w:rPr>
        <w:t xml:space="preserve"> c</w:t>
      </w:r>
      <w:r w:rsidRPr="0014302F">
        <w:rPr>
          <w:color w:val="000000"/>
          <w:sz w:val="28"/>
          <w:szCs w:val="28"/>
          <w:lang w:val="it-IT" w:eastAsia="vi-VN"/>
        </w:rPr>
        <w:t>ác</w:t>
      </w:r>
      <w:r>
        <w:rPr>
          <w:color w:val="000000"/>
          <w:sz w:val="28"/>
          <w:szCs w:val="28"/>
          <w:lang w:val="it-IT" w:eastAsia="vi-VN"/>
        </w:rPr>
        <w:t xml:space="preserve"> trư</w:t>
      </w:r>
      <w:r w:rsidRPr="0014302F">
        <w:rPr>
          <w:color w:val="000000"/>
          <w:sz w:val="28"/>
          <w:szCs w:val="28"/>
          <w:lang w:val="it-IT" w:eastAsia="vi-VN"/>
        </w:rPr>
        <w:t>ờn</w:t>
      </w:r>
      <w:r>
        <w:rPr>
          <w:color w:val="000000"/>
          <w:sz w:val="28"/>
          <w:szCs w:val="28"/>
          <w:lang w:val="it-IT" w:eastAsia="vi-VN"/>
        </w:rPr>
        <w:t>g h</w:t>
      </w:r>
      <w:r w:rsidRPr="0014302F">
        <w:rPr>
          <w:color w:val="000000"/>
          <w:sz w:val="28"/>
          <w:szCs w:val="28"/>
          <w:lang w:val="it-IT" w:eastAsia="vi-VN"/>
        </w:rPr>
        <w:t>ợp</w:t>
      </w:r>
      <w:r>
        <w:rPr>
          <w:color w:val="000000"/>
          <w:sz w:val="28"/>
          <w:szCs w:val="28"/>
          <w:lang w:val="it-IT" w:eastAsia="vi-VN"/>
        </w:rPr>
        <w:t xml:space="preserve"> </w:t>
      </w:r>
      <w:r w:rsidRPr="005B6140">
        <w:rPr>
          <w:color w:val="000000"/>
          <w:sz w:val="28"/>
          <w:szCs w:val="28"/>
          <w:lang w:val="it-IT" w:eastAsia="vi-VN"/>
        </w:rPr>
        <w:t>áp dụng giải pháp, sáng kiến</w:t>
      </w:r>
      <w:r>
        <w:rPr>
          <w:color w:val="000000"/>
          <w:sz w:val="28"/>
          <w:szCs w:val="28"/>
          <w:lang w:val="it-IT" w:eastAsia="vi-VN"/>
        </w:rPr>
        <w:t>, r</w:t>
      </w:r>
      <w:r w:rsidRPr="001F5B35">
        <w:rPr>
          <w:color w:val="000000"/>
          <w:sz w:val="28"/>
          <w:szCs w:val="28"/>
          <w:lang w:val="it-IT" w:eastAsia="vi-VN"/>
        </w:rPr>
        <w:t>út</w:t>
      </w:r>
      <w:r>
        <w:rPr>
          <w:color w:val="000000"/>
          <w:sz w:val="28"/>
          <w:szCs w:val="28"/>
          <w:lang w:val="it-IT" w:eastAsia="vi-VN"/>
        </w:rPr>
        <w:t xml:space="preserve"> ng</w:t>
      </w:r>
      <w:r w:rsidRPr="001F5B35">
        <w:rPr>
          <w:color w:val="000000"/>
          <w:sz w:val="28"/>
          <w:szCs w:val="28"/>
          <w:lang w:val="it-IT" w:eastAsia="vi-VN"/>
        </w:rPr>
        <w:t>ắn</w:t>
      </w:r>
      <w:r>
        <w:rPr>
          <w:color w:val="000000"/>
          <w:sz w:val="28"/>
          <w:szCs w:val="28"/>
          <w:lang w:val="it-IT" w:eastAsia="vi-VN"/>
        </w:rPr>
        <w:t xml:space="preserve"> ti</w:t>
      </w:r>
      <w:r w:rsidRPr="001F5B35">
        <w:rPr>
          <w:color w:val="000000"/>
          <w:sz w:val="28"/>
          <w:szCs w:val="28"/>
          <w:lang w:val="it-IT" w:eastAsia="vi-VN"/>
        </w:rPr>
        <w:t>ến</w:t>
      </w:r>
      <w:r>
        <w:rPr>
          <w:color w:val="000000"/>
          <w:sz w:val="28"/>
          <w:szCs w:val="28"/>
          <w:lang w:val="it-IT" w:eastAsia="vi-VN"/>
        </w:rPr>
        <w:t xml:space="preserve"> đ</w:t>
      </w:r>
      <w:r w:rsidRPr="001F5B35">
        <w:rPr>
          <w:color w:val="000000"/>
          <w:sz w:val="28"/>
          <w:szCs w:val="28"/>
          <w:lang w:val="it-IT" w:eastAsia="vi-VN"/>
        </w:rPr>
        <w:t>ộ</w:t>
      </w:r>
      <w:r>
        <w:rPr>
          <w:color w:val="000000"/>
          <w:sz w:val="28"/>
          <w:szCs w:val="28"/>
          <w:lang w:val="it-IT" w:eastAsia="vi-VN"/>
        </w:rPr>
        <w:t>:</w:t>
      </w:r>
    </w:p>
    <w:p w:rsidR="003E34D2" w:rsidRDefault="003E34D2" w:rsidP="002954CB">
      <w:pPr>
        <w:spacing w:after="240" w:line="264" w:lineRule="auto"/>
        <w:ind w:firstLine="567"/>
        <w:rPr>
          <w:color w:val="000000"/>
          <w:sz w:val="28"/>
          <w:szCs w:val="28"/>
          <w:lang w:val="it-IT" w:eastAsia="vi-VN"/>
        </w:rPr>
      </w:pPr>
      <w:r>
        <w:rPr>
          <w:color w:val="000000"/>
          <w:sz w:val="28"/>
          <w:szCs w:val="28"/>
          <w:lang w:val="it-IT" w:eastAsia="vi-VN"/>
        </w:rPr>
        <w:t>a) Trư</w:t>
      </w:r>
      <w:r w:rsidRPr="00F46413">
        <w:rPr>
          <w:color w:val="000000"/>
          <w:sz w:val="28"/>
          <w:szCs w:val="28"/>
          <w:lang w:val="it-IT" w:eastAsia="vi-VN"/>
        </w:rPr>
        <w:t>ờng</w:t>
      </w:r>
      <w:r>
        <w:rPr>
          <w:color w:val="000000"/>
          <w:sz w:val="28"/>
          <w:szCs w:val="28"/>
          <w:lang w:val="it-IT" w:eastAsia="vi-VN"/>
        </w:rPr>
        <w:t xml:space="preserve"> h</w:t>
      </w:r>
      <w:r w:rsidRPr="00F46413">
        <w:rPr>
          <w:color w:val="000000"/>
          <w:sz w:val="28"/>
          <w:szCs w:val="28"/>
          <w:lang w:val="it-IT" w:eastAsia="vi-VN"/>
        </w:rPr>
        <w:t>ợp</w:t>
      </w:r>
      <w:r>
        <w:rPr>
          <w:color w:val="000000"/>
          <w:sz w:val="28"/>
          <w:szCs w:val="28"/>
          <w:lang w:val="it-IT" w:eastAsia="vi-VN"/>
        </w:rPr>
        <w:t xml:space="preserve"> mang l</w:t>
      </w:r>
      <w:r w:rsidRPr="001F5B35">
        <w:rPr>
          <w:color w:val="000000"/>
          <w:sz w:val="28"/>
          <w:szCs w:val="28"/>
          <w:lang w:val="it-IT" w:eastAsia="vi-VN"/>
        </w:rPr>
        <w:t>ại</w:t>
      </w:r>
      <w:r>
        <w:rPr>
          <w:color w:val="000000"/>
          <w:sz w:val="28"/>
          <w:szCs w:val="28"/>
          <w:lang w:val="it-IT" w:eastAsia="vi-VN"/>
        </w:rPr>
        <w:t xml:space="preserve"> ngu</w:t>
      </w:r>
      <w:r w:rsidRPr="001F5B35">
        <w:rPr>
          <w:color w:val="000000"/>
          <w:sz w:val="28"/>
          <w:szCs w:val="28"/>
          <w:lang w:val="it-IT" w:eastAsia="vi-VN"/>
        </w:rPr>
        <w:t>ồn</w:t>
      </w:r>
      <w:r>
        <w:rPr>
          <w:color w:val="000000"/>
          <w:sz w:val="28"/>
          <w:szCs w:val="28"/>
          <w:lang w:val="it-IT" w:eastAsia="vi-VN"/>
        </w:rPr>
        <w:t xml:space="preserve"> kinh ph</w:t>
      </w:r>
      <w:r w:rsidRPr="001F5B35">
        <w:rPr>
          <w:color w:val="000000"/>
          <w:sz w:val="28"/>
          <w:szCs w:val="28"/>
          <w:lang w:val="it-IT" w:eastAsia="vi-VN"/>
        </w:rPr>
        <w:t>í</w:t>
      </w:r>
      <w:r>
        <w:rPr>
          <w:color w:val="000000"/>
          <w:sz w:val="28"/>
          <w:szCs w:val="28"/>
          <w:lang w:val="it-IT" w:eastAsia="vi-VN"/>
        </w:rPr>
        <w:t xml:space="preserve"> ti</w:t>
      </w:r>
      <w:r w:rsidRPr="001F5B35">
        <w:rPr>
          <w:color w:val="000000"/>
          <w:sz w:val="28"/>
          <w:szCs w:val="28"/>
          <w:lang w:val="it-IT" w:eastAsia="vi-VN"/>
        </w:rPr>
        <w:t>ết</w:t>
      </w:r>
      <w:r>
        <w:rPr>
          <w:color w:val="000000"/>
          <w:sz w:val="28"/>
          <w:szCs w:val="28"/>
          <w:lang w:val="it-IT" w:eastAsia="vi-VN"/>
        </w:rPr>
        <w:t xml:space="preserve"> ki</w:t>
      </w:r>
      <w:r w:rsidRPr="001F5B35">
        <w:rPr>
          <w:color w:val="000000"/>
          <w:sz w:val="28"/>
          <w:szCs w:val="28"/>
          <w:lang w:val="it-IT" w:eastAsia="vi-VN"/>
        </w:rPr>
        <w:t>ệm</w:t>
      </w:r>
      <w:r>
        <w:rPr>
          <w:color w:val="000000"/>
          <w:sz w:val="28"/>
          <w:szCs w:val="28"/>
          <w:lang w:val="it-IT" w:eastAsia="vi-VN"/>
        </w:rPr>
        <w:t xml:space="preserve"> th</w:t>
      </w:r>
      <w:r w:rsidRPr="001F5B35">
        <w:rPr>
          <w:color w:val="000000"/>
          <w:sz w:val="28"/>
          <w:szCs w:val="28"/>
          <w:lang w:val="it-IT" w:eastAsia="vi-VN"/>
        </w:rPr>
        <w:t>ì</w:t>
      </w:r>
      <w:r>
        <w:rPr>
          <w:color w:val="000000"/>
          <w:sz w:val="28"/>
          <w:szCs w:val="28"/>
          <w:lang w:val="it-IT" w:eastAsia="vi-VN"/>
        </w:rPr>
        <w:t xml:space="preserve"> s</w:t>
      </w:r>
      <w:r w:rsidRPr="0014302F">
        <w:rPr>
          <w:color w:val="000000"/>
          <w:sz w:val="28"/>
          <w:szCs w:val="28"/>
          <w:lang w:val="it-IT" w:eastAsia="vi-VN"/>
        </w:rPr>
        <w:t>ử</w:t>
      </w:r>
      <w:r>
        <w:rPr>
          <w:color w:val="000000"/>
          <w:sz w:val="28"/>
          <w:szCs w:val="28"/>
          <w:lang w:val="it-IT" w:eastAsia="vi-VN"/>
        </w:rPr>
        <w:t xml:space="preserve"> d</w:t>
      </w:r>
      <w:r w:rsidRPr="0014302F">
        <w:rPr>
          <w:color w:val="000000"/>
          <w:sz w:val="28"/>
          <w:szCs w:val="28"/>
          <w:lang w:val="it-IT" w:eastAsia="vi-VN"/>
        </w:rPr>
        <w:t>ụng</w:t>
      </w:r>
      <w:r>
        <w:rPr>
          <w:color w:val="000000"/>
          <w:sz w:val="28"/>
          <w:szCs w:val="28"/>
          <w:lang w:val="it-IT" w:eastAsia="vi-VN"/>
        </w:rPr>
        <w:t xml:space="preserve"> ngu</w:t>
      </w:r>
      <w:r w:rsidRPr="001F5B35">
        <w:rPr>
          <w:color w:val="000000"/>
          <w:sz w:val="28"/>
          <w:szCs w:val="28"/>
          <w:lang w:val="it-IT" w:eastAsia="vi-VN"/>
        </w:rPr>
        <w:t>ồn</w:t>
      </w:r>
      <w:r>
        <w:rPr>
          <w:color w:val="000000"/>
          <w:sz w:val="28"/>
          <w:szCs w:val="28"/>
          <w:lang w:val="it-IT" w:eastAsia="vi-VN"/>
        </w:rPr>
        <w:t xml:space="preserve"> kinh ph</w:t>
      </w:r>
      <w:r w:rsidRPr="001F5B35">
        <w:rPr>
          <w:color w:val="000000"/>
          <w:sz w:val="28"/>
          <w:szCs w:val="28"/>
          <w:lang w:val="it-IT" w:eastAsia="vi-VN"/>
        </w:rPr>
        <w:t>í</w:t>
      </w:r>
      <w:r>
        <w:rPr>
          <w:color w:val="000000"/>
          <w:sz w:val="28"/>
          <w:szCs w:val="28"/>
          <w:lang w:val="it-IT" w:eastAsia="vi-VN"/>
        </w:rPr>
        <w:t xml:space="preserve"> </w:t>
      </w:r>
      <w:r w:rsidRPr="001F5B35">
        <w:rPr>
          <w:color w:val="000000"/>
          <w:sz w:val="28"/>
          <w:szCs w:val="28"/>
          <w:lang w:val="it-IT" w:eastAsia="vi-VN"/>
        </w:rPr>
        <w:t>đó</w:t>
      </w:r>
      <w:r>
        <w:rPr>
          <w:color w:val="000000"/>
          <w:sz w:val="28"/>
          <w:szCs w:val="28"/>
          <w:lang w:val="it-IT" w:eastAsia="vi-VN"/>
        </w:rPr>
        <w:t xml:space="preserve"> đ</w:t>
      </w:r>
      <w:r w:rsidRPr="001F5B35">
        <w:rPr>
          <w:color w:val="000000"/>
          <w:sz w:val="28"/>
          <w:szCs w:val="28"/>
          <w:lang w:val="it-IT" w:eastAsia="vi-VN"/>
        </w:rPr>
        <w:t>ể</w:t>
      </w:r>
      <w:r>
        <w:rPr>
          <w:color w:val="000000"/>
          <w:sz w:val="28"/>
          <w:szCs w:val="28"/>
          <w:lang w:val="it-IT" w:eastAsia="vi-VN"/>
        </w:rPr>
        <w:t xml:space="preserve"> khen thưởng;</w:t>
      </w:r>
    </w:p>
    <w:p w:rsidR="003E34D2" w:rsidRPr="00530142" w:rsidRDefault="003E34D2" w:rsidP="002954CB">
      <w:pPr>
        <w:spacing w:after="240" w:line="264" w:lineRule="auto"/>
        <w:ind w:firstLine="567"/>
        <w:rPr>
          <w:color w:val="000000"/>
          <w:spacing w:val="-4"/>
          <w:sz w:val="28"/>
          <w:szCs w:val="28"/>
          <w:lang w:val="it-IT" w:eastAsia="vi-VN"/>
        </w:rPr>
      </w:pPr>
      <w:r w:rsidRPr="00530142">
        <w:rPr>
          <w:color w:val="000000"/>
          <w:spacing w:val="-4"/>
          <w:sz w:val="28"/>
          <w:szCs w:val="28"/>
          <w:lang w:val="it-IT" w:eastAsia="vi-VN"/>
        </w:rPr>
        <w:t>b) Riêng đối với các dự án đầu tư sử dụng vốn nhà nước thì thực hiện như sau:</w:t>
      </w:r>
    </w:p>
    <w:p w:rsidR="003E34D2" w:rsidRDefault="003E34D2" w:rsidP="002954CB">
      <w:pPr>
        <w:spacing w:after="240" w:line="264" w:lineRule="auto"/>
        <w:ind w:firstLine="567"/>
        <w:rPr>
          <w:color w:val="000000"/>
          <w:sz w:val="28"/>
          <w:szCs w:val="28"/>
          <w:lang w:val="it-IT" w:eastAsia="vi-VN"/>
        </w:rPr>
      </w:pPr>
      <w:r>
        <w:rPr>
          <w:color w:val="000000"/>
          <w:sz w:val="28"/>
          <w:szCs w:val="28"/>
          <w:lang w:val="it-IT" w:eastAsia="vi-VN"/>
        </w:rPr>
        <w:t>- Trư</w:t>
      </w:r>
      <w:r w:rsidRPr="00845143">
        <w:rPr>
          <w:color w:val="000000"/>
          <w:sz w:val="28"/>
          <w:szCs w:val="28"/>
          <w:lang w:val="it-IT" w:eastAsia="vi-VN"/>
        </w:rPr>
        <w:t>ờng</w:t>
      </w:r>
      <w:r>
        <w:rPr>
          <w:color w:val="000000"/>
          <w:sz w:val="28"/>
          <w:szCs w:val="28"/>
          <w:lang w:val="it-IT" w:eastAsia="vi-VN"/>
        </w:rPr>
        <w:t xml:space="preserve"> h</w:t>
      </w:r>
      <w:r w:rsidRPr="00845143">
        <w:rPr>
          <w:color w:val="000000"/>
          <w:sz w:val="28"/>
          <w:szCs w:val="28"/>
          <w:lang w:val="it-IT" w:eastAsia="vi-VN"/>
        </w:rPr>
        <w:t>ợp</w:t>
      </w:r>
      <w:r>
        <w:rPr>
          <w:color w:val="000000"/>
          <w:sz w:val="28"/>
          <w:szCs w:val="28"/>
          <w:lang w:val="it-IT" w:eastAsia="vi-VN"/>
        </w:rPr>
        <w:t xml:space="preserve"> </w:t>
      </w:r>
      <w:r w:rsidRPr="005B6140">
        <w:rPr>
          <w:color w:val="000000"/>
          <w:sz w:val="28"/>
          <w:szCs w:val="28"/>
          <w:lang w:val="it-IT" w:eastAsia="vi-VN"/>
        </w:rPr>
        <w:t>áp dụng giải pháp, sáng kiến</w:t>
      </w:r>
      <w:r>
        <w:rPr>
          <w:color w:val="000000"/>
          <w:sz w:val="28"/>
          <w:szCs w:val="28"/>
          <w:lang w:val="it-IT" w:eastAsia="vi-VN"/>
        </w:rPr>
        <w:t>, r</w:t>
      </w:r>
      <w:r w:rsidRPr="001F5B35">
        <w:rPr>
          <w:color w:val="000000"/>
          <w:sz w:val="28"/>
          <w:szCs w:val="28"/>
          <w:lang w:val="it-IT" w:eastAsia="vi-VN"/>
        </w:rPr>
        <w:t>út</w:t>
      </w:r>
      <w:r>
        <w:rPr>
          <w:color w:val="000000"/>
          <w:sz w:val="28"/>
          <w:szCs w:val="28"/>
          <w:lang w:val="it-IT" w:eastAsia="vi-VN"/>
        </w:rPr>
        <w:t xml:space="preserve"> ng</w:t>
      </w:r>
      <w:r w:rsidRPr="001F5B35">
        <w:rPr>
          <w:color w:val="000000"/>
          <w:sz w:val="28"/>
          <w:szCs w:val="28"/>
          <w:lang w:val="it-IT" w:eastAsia="vi-VN"/>
        </w:rPr>
        <w:t>ắn</w:t>
      </w:r>
      <w:r>
        <w:rPr>
          <w:color w:val="000000"/>
          <w:sz w:val="28"/>
          <w:szCs w:val="28"/>
          <w:lang w:val="it-IT" w:eastAsia="vi-VN"/>
        </w:rPr>
        <w:t xml:space="preserve"> ti</w:t>
      </w:r>
      <w:r w:rsidRPr="001F5B35">
        <w:rPr>
          <w:color w:val="000000"/>
          <w:sz w:val="28"/>
          <w:szCs w:val="28"/>
          <w:lang w:val="it-IT" w:eastAsia="vi-VN"/>
        </w:rPr>
        <w:t>ến</w:t>
      </w:r>
      <w:r>
        <w:rPr>
          <w:color w:val="000000"/>
          <w:sz w:val="28"/>
          <w:szCs w:val="28"/>
          <w:lang w:val="it-IT" w:eastAsia="vi-VN"/>
        </w:rPr>
        <w:t xml:space="preserve"> đ</w:t>
      </w:r>
      <w:r w:rsidRPr="001F5B35">
        <w:rPr>
          <w:color w:val="000000"/>
          <w:sz w:val="28"/>
          <w:szCs w:val="28"/>
          <w:lang w:val="it-IT" w:eastAsia="vi-VN"/>
        </w:rPr>
        <w:t>ộ</w:t>
      </w:r>
      <w:r>
        <w:rPr>
          <w:color w:val="000000"/>
          <w:sz w:val="28"/>
          <w:szCs w:val="28"/>
          <w:lang w:val="it-IT" w:eastAsia="vi-VN"/>
        </w:rPr>
        <w:t xml:space="preserve"> l</w:t>
      </w:r>
      <w:r w:rsidRPr="00845143">
        <w:rPr>
          <w:color w:val="000000"/>
          <w:sz w:val="28"/>
          <w:szCs w:val="28"/>
          <w:lang w:val="it-IT" w:eastAsia="vi-VN"/>
        </w:rPr>
        <w:t>àm</w:t>
      </w:r>
      <w:r>
        <w:rPr>
          <w:color w:val="000000"/>
          <w:sz w:val="28"/>
          <w:szCs w:val="28"/>
          <w:lang w:val="it-IT" w:eastAsia="vi-VN"/>
        </w:rPr>
        <w:t xml:space="preserve"> ti</w:t>
      </w:r>
      <w:r w:rsidRPr="00845143">
        <w:rPr>
          <w:color w:val="000000"/>
          <w:sz w:val="28"/>
          <w:szCs w:val="28"/>
          <w:lang w:val="it-IT" w:eastAsia="vi-VN"/>
        </w:rPr>
        <w:t>ết</w:t>
      </w:r>
      <w:r>
        <w:rPr>
          <w:color w:val="000000"/>
          <w:sz w:val="28"/>
          <w:szCs w:val="28"/>
          <w:lang w:val="it-IT" w:eastAsia="vi-VN"/>
        </w:rPr>
        <w:t xml:space="preserve"> ki</w:t>
      </w:r>
      <w:r w:rsidRPr="00845143">
        <w:rPr>
          <w:color w:val="000000"/>
          <w:sz w:val="28"/>
          <w:szCs w:val="28"/>
          <w:lang w:val="it-IT" w:eastAsia="vi-VN"/>
        </w:rPr>
        <w:t>ệm</w:t>
      </w:r>
      <w:r>
        <w:rPr>
          <w:color w:val="000000"/>
          <w:sz w:val="28"/>
          <w:szCs w:val="28"/>
          <w:lang w:val="it-IT" w:eastAsia="vi-VN"/>
        </w:rPr>
        <w:t xml:space="preserve"> chi ph</w:t>
      </w:r>
      <w:r w:rsidRPr="00845143">
        <w:rPr>
          <w:color w:val="000000"/>
          <w:sz w:val="28"/>
          <w:szCs w:val="28"/>
          <w:lang w:val="it-IT" w:eastAsia="vi-VN"/>
        </w:rPr>
        <w:t>í</w:t>
      </w:r>
      <w:r>
        <w:rPr>
          <w:color w:val="000000"/>
          <w:sz w:val="28"/>
          <w:szCs w:val="28"/>
          <w:lang w:val="it-IT" w:eastAsia="vi-VN"/>
        </w:rPr>
        <w:t xml:space="preserve"> đ</w:t>
      </w:r>
      <w:r w:rsidRPr="00845143">
        <w:rPr>
          <w:color w:val="000000"/>
          <w:sz w:val="28"/>
          <w:szCs w:val="28"/>
          <w:lang w:val="it-IT" w:eastAsia="vi-VN"/>
        </w:rPr>
        <w:t>ầu</w:t>
      </w:r>
      <w:r>
        <w:rPr>
          <w:color w:val="000000"/>
          <w:sz w:val="28"/>
          <w:szCs w:val="28"/>
          <w:lang w:val="it-IT" w:eastAsia="vi-VN"/>
        </w:rPr>
        <w:t xml:space="preserve"> t</w:t>
      </w:r>
      <w:r w:rsidRPr="00845143">
        <w:rPr>
          <w:color w:val="000000"/>
          <w:sz w:val="28"/>
          <w:szCs w:val="28"/>
          <w:lang w:val="it-IT" w:eastAsia="vi-VN"/>
        </w:rPr>
        <w:t>ư</w:t>
      </w:r>
      <w:r>
        <w:rPr>
          <w:color w:val="000000"/>
          <w:sz w:val="28"/>
          <w:szCs w:val="28"/>
          <w:lang w:val="it-IT" w:eastAsia="vi-VN"/>
        </w:rPr>
        <w:t xml:space="preserve"> th</w:t>
      </w:r>
      <w:r w:rsidRPr="00845143">
        <w:rPr>
          <w:color w:val="000000"/>
          <w:sz w:val="28"/>
          <w:szCs w:val="28"/>
          <w:lang w:val="it-IT" w:eastAsia="vi-VN"/>
        </w:rPr>
        <w:t>ì</w:t>
      </w:r>
      <w:r>
        <w:rPr>
          <w:color w:val="000000"/>
          <w:sz w:val="28"/>
          <w:szCs w:val="28"/>
          <w:lang w:val="it-IT" w:eastAsia="vi-VN"/>
        </w:rPr>
        <w:t xml:space="preserve"> ch</w:t>
      </w:r>
      <w:r w:rsidRPr="00845143">
        <w:rPr>
          <w:color w:val="000000"/>
          <w:sz w:val="28"/>
          <w:szCs w:val="28"/>
          <w:lang w:val="it-IT" w:eastAsia="vi-VN"/>
        </w:rPr>
        <w:t>ủ</w:t>
      </w:r>
      <w:r>
        <w:rPr>
          <w:color w:val="000000"/>
          <w:sz w:val="28"/>
          <w:szCs w:val="28"/>
          <w:lang w:val="it-IT" w:eastAsia="vi-VN"/>
        </w:rPr>
        <w:t xml:space="preserve"> đ</w:t>
      </w:r>
      <w:r w:rsidRPr="00845143">
        <w:rPr>
          <w:color w:val="000000"/>
          <w:sz w:val="28"/>
          <w:szCs w:val="28"/>
          <w:lang w:val="it-IT" w:eastAsia="vi-VN"/>
        </w:rPr>
        <w:t>ầu</w:t>
      </w:r>
      <w:r>
        <w:rPr>
          <w:color w:val="000000"/>
          <w:sz w:val="28"/>
          <w:szCs w:val="28"/>
          <w:lang w:val="it-IT" w:eastAsia="vi-VN"/>
        </w:rPr>
        <w:t xml:space="preserve"> t</w:t>
      </w:r>
      <w:r w:rsidRPr="00845143">
        <w:rPr>
          <w:color w:val="000000"/>
          <w:sz w:val="28"/>
          <w:szCs w:val="28"/>
          <w:lang w:val="it-IT" w:eastAsia="vi-VN"/>
        </w:rPr>
        <w:t>ư</w:t>
      </w:r>
      <w:r>
        <w:rPr>
          <w:color w:val="000000"/>
          <w:sz w:val="28"/>
          <w:szCs w:val="28"/>
          <w:lang w:val="it-IT" w:eastAsia="vi-VN"/>
        </w:rPr>
        <w:t xml:space="preserve"> b</w:t>
      </w:r>
      <w:r w:rsidRPr="00845143">
        <w:rPr>
          <w:color w:val="000000"/>
          <w:sz w:val="28"/>
          <w:szCs w:val="28"/>
          <w:lang w:val="it-IT" w:eastAsia="vi-VN"/>
        </w:rPr>
        <w:t>áo</w:t>
      </w:r>
      <w:r>
        <w:rPr>
          <w:color w:val="000000"/>
          <w:sz w:val="28"/>
          <w:szCs w:val="28"/>
          <w:lang w:val="it-IT" w:eastAsia="vi-VN"/>
        </w:rPr>
        <w:t xml:space="preserve"> c</w:t>
      </w:r>
      <w:r w:rsidRPr="00845143">
        <w:rPr>
          <w:color w:val="000000"/>
          <w:sz w:val="28"/>
          <w:szCs w:val="28"/>
          <w:lang w:val="it-IT" w:eastAsia="vi-VN"/>
        </w:rPr>
        <w:t>á</w:t>
      </w:r>
      <w:r>
        <w:rPr>
          <w:color w:val="000000"/>
          <w:sz w:val="28"/>
          <w:szCs w:val="28"/>
          <w:lang w:val="it-IT" w:eastAsia="vi-VN"/>
        </w:rPr>
        <w:t>o c</w:t>
      </w:r>
      <w:r w:rsidRPr="00845143">
        <w:rPr>
          <w:color w:val="000000"/>
          <w:sz w:val="28"/>
          <w:szCs w:val="28"/>
          <w:lang w:val="it-IT" w:eastAsia="vi-VN"/>
        </w:rPr>
        <w:t>ấp</w:t>
      </w:r>
      <w:r>
        <w:rPr>
          <w:color w:val="000000"/>
          <w:sz w:val="28"/>
          <w:szCs w:val="28"/>
          <w:lang w:val="it-IT" w:eastAsia="vi-VN"/>
        </w:rPr>
        <w:t xml:space="preserve"> c</w:t>
      </w:r>
      <w:r w:rsidRPr="00845143">
        <w:rPr>
          <w:color w:val="000000"/>
          <w:sz w:val="28"/>
          <w:szCs w:val="28"/>
          <w:lang w:val="it-IT" w:eastAsia="vi-VN"/>
        </w:rPr>
        <w:t>ó</w:t>
      </w:r>
      <w:r>
        <w:rPr>
          <w:color w:val="000000"/>
          <w:sz w:val="28"/>
          <w:szCs w:val="28"/>
          <w:lang w:val="it-IT" w:eastAsia="vi-VN"/>
        </w:rPr>
        <w:t xml:space="preserve"> th</w:t>
      </w:r>
      <w:r w:rsidRPr="00845143">
        <w:rPr>
          <w:color w:val="000000"/>
          <w:sz w:val="28"/>
          <w:szCs w:val="28"/>
          <w:lang w:val="it-IT" w:eastAsia="vi-VN"/>
        </w:rPr>
        <w:t>ẩm</w:t>
      </w:r>
      <w:r>
        <w:rPr>
          <w:color w:val="000000"/>
          <w:sz w:val="28"/>
          <w:szCs w:val="28"/>
          <w:lang w:val="it-IT" w:eastAsia="vi-VN"/>
        </w:rPr>
        <w:t xml:space="preserve"> quy</w:t>
      </w:r>
      <w:r w:rsidRPr="00845143">
        <w:rPr>
          <w:color w:val="000000"/>
          <w:sz w:val="28"/>
          <w:szCs w:val="28"/>
          <w:lang w:val="it-IT" w:eastAsia="vi-VN"/>
        </w:rPr>
        <w:t>ền</w:t>
      </w:r>
      <w:r>
        <w:rPr>
          <w:color w:val="000000"/>
          <w:sz w:val="28"/>
          <w:szCs w:val="28"/>
          <w:lang w:val="it-IT" w:eastAsia="vi-VN"/>
        </w:rPr>
        <w:t xml:space="preserve"> ph</w:t>
      </w:r>
      <w:r w:rsidRPr="00845143">
        <w:rPr>
          <w:color w:val="000000"/>
          <w:sz w:val="28"/>
          <w:szCs w:val="28"/>
          <w:lang w:val="it-IT" w:eastAsia="vi-VN"/>
        </w:rPr>
        <w:t>ê</w:t>
      </w:r>
      <w:r>
        <w:rPr>
          <w:color w:val="000000"/>
          <w:sz w:val="28"/>
          <w:szCs w:val="28"/>
          <w:lang w:val="it-IT" w:eastAsia="vi-VN"/>
        </w:rPr>
        <w:t xml:space="preserve"> duy</w:t>
      </w:r>
      <w:r w:rsidRPr="00845143">
        <w:rPr>
          <w:color w:val="000000"/>
          <w:sz w:val="28"/>
          <w:szCs w:val="28"/>
          <w:lang w:val="it-IT" w:eastAsia="vi-VN"/>
        </w:rPr>
        <w:t>ệ</w:t>
      </w:r>
      <w:r>
        <w:rPr>
          <w:color w:val="000000"/>
          <w:sz w:val="28"/>
          <w:szCs w:val="28"/>
          <w:lang w:val="it-IT" w:eastAsia="vi-VN"/>
        </w:rPr>
        <w:t>t d</w:t>
      </w:r>
      <w:r w:rsidRPr="00845143">
        <w:rPr>
          <w:color w:val="000000"/>
          <w:sz w:val="28"/>
          <w:szCs w:val="28"/>
          <w:lang w:val="it-IT" w:eastAsia="vi-VN"/>
        </w:rPr>
        <w:t>ự</w:t>
      </w:r>
      <w:r>
        <w:rPr>
          <w:color w:val="000000"/>
          <w:sz w:val="28"/>
          <w:szCs w:val="28"/>
          <w:lang w:val="it-IT" w:eastAsia="vi-VN"/>
        </w:rPr>
        <w:t xml:space="preserve"> </w:t>
      </w:r>
      <w:r w:rsidRPr="00845143">
        <w:rPr>
          <w:color w:val="000000"/>
          <w:sz w:val="28"/>
          <w:szCs w:val="28"/>
          <w:lang w:val="it-IT" w:eastAsia="vi-VN"/>
        </w:rPr>
        <w:t>án</w:t>
      </w:r>
      <w:r>
        <w:rPr>
          <w:color w:val="000000"/>
          <w:sz w:val="28"/>
          <w:szCs w:val="28"/>
          <w:lang w:val="it-IT" w:eastAsia="vi-VN"/>
        </w:rPr>
        <w:t xml:space="preserve"> đ</w:t>
      </w:r>
      <w:r w:rsidRPr="00845143">
        <w:rPr>
          <w:color w:val="000000"/>
          <w:sz w:val="28"/>
          <w:szCs w:val="28"/>
          <w:lang w:val="it-IT" w:eastAsia="vi-VN"/>
        </w:rPr>
        <w:t>ầu</w:t>
      </w:r>
      <w:r>
        <w:rPr>
          <w:color w:val="000000"/>
          <w:sz w:val="28"/>
          <w:szCs w:val="28"/>
          <w:lang w:val="it-IT" w:eastAsia="vi-VN"/>
        </w:rPr>
        <w:t xml:space="preserve"> t</w:t>
      </w:r>
      <w:r w:rsidRPr="00845143">
        <w:rPr>
          <w:color w:val="000000"/>
          <w:sz w:val="28"/>
          <w:szCs w:val="28"/>
          <w:lang w:val="it-IT" w:eastAsia="vi-VN"/>
        </w:rPr>
        <w:t>ư</w:t>
      </w:r>
      <w:r>
        <w:rPr>
          <w:color w:val="000000"/>
          <w:sz w:val="28"/>
          <w:szCs w:val="28"/>
          <w:lang w:val="it-IT" w:eastAsia="vi-VN"/>
        </w:rPr>
        <w:t xml:space="preserve"> xem x</w:t>
      </w:r>
      <w:r w:rsidRPr="00845143">
        <w:rPr>
          <w:color w:val="000000"/>
          <w:sz w:val="28"/>
          <w:szCs w:val="28"/>
          <w:lang w:val="it-IT" w:eastAsia="vi-VN"/>
        </w:rPr>
        <w:t>ét</w:t>
      </w:r>
      <w:r>
        <w:rPr>
          <w:color w:val="000000"/>
          <w:sz w:val="28"/>
          <w:szCs w:val="28"/>
          <w:lang w:val="it-IT" w:eastAsia="vi-VN"/>
        </w:rPr>
        <w:t>, b</w:t>
      </w:r>
      <w:r w:rsidRPr="00845143">
        <w:rPr>
          <w:color w:val="000000"/>
          <w:sz w:val="28"/>
          <w:szCs w:val="28"/>
          <w:lang w:val="it-IT" w:eastAsia="vi-VN"/>
        </w:rPr>
        <w:t>ố</w:t>
      </w:r>
      <w:r>
        <w:rPr>
          <w:color w:val="000000"/>
          <w:sz w:val="28"/>
          <w:szCs w:val="28"/>
          <w:lang w:val="it-IT" w:eastAsia="vi-VN"/>
        </w:rPr>
        <w:t xml:space="preserve"> tr</w:t>
      </w:r>
      <w:r w:rsidRPr="00845143">
        <w:rPr>
          <w:color w:val="000000"/>
          <w:sz w:val="28"/>
          <w:szCs w:val="28"/>
          <w:lang w:val="it-IT" w:eastAsia="vi-VN"/>
        </w:rPr>
        <w:t>í</w:t>
      </w:r>
      <w:r>
        <w:rPr>
          <w:color w:val="000000"/>
          <w:sz w:val="28"/>
          <w:szCs w:val="28"/>
          <w:lang w:val="it-IT" w:eastAsia="vi-VN"/>
        </w:rPr>
        <w:t xml:space="preserve"> ngu</w:t>
      </w:r>
      <w:r w:rsidRPr="00845143">
        <w:rPr>
          <w:color w:val="000000"/>
          <w:sz w:val="28"/>
          <w:szCs w:val="28"/>
          <w:lang w:val="it-IT" w:eastAsia="vi-VN"/>
        </w:rPr>
        <w:t>ồn</w:t>
      </w:r>
      <w:r>
        <w:rPr>
          <w:color w:val="000000"/>
          <w:sz w:val="28"/>
          <w:szCs w:val="28"/>
          <w:lang w:val="it-IT" w:eastAsia="vi-VN"/>
        </w:rPr>
        <w:t xml:space="preserve"> khen thư</w:t>
      </w:r>
      <w:r w:rsidRPr="00845143">
        <w:rPr>
          <w:color w:val="000000"/>
          <w:sz w:val="28"/>
          <w:szCs w:val="28"/>
          <w:lang w:val="it-IT" w:eastAsia="vi-VN"/>
        </w:rPr>
        <w:t>ởng</w:t>
      </w:r>
      <w:r>
        <w:rPr>
          <w:color w:val="000000"/>
          <w:sz w:val="28"/>
          <w:szCs w:val="28"/>
          <w:lang w:val="it-IT" w:eastAsia="vi-VN"/>
        </w:rPr>
        <w:t xml:space="preserve"> trong ph</w:t>
      </w:r>
      <w:r w:rsidRPr="00845143">
        <w:rPr>
          <w:color w:val="000000"/>
          <w:sz w:val="28"/>
          <w:szCs w:val="28"/>
          <w:lang w:val="it-IT" w:eastAsia="vi-VN"/>
        </w:rPr>
        <w:t>ạm</w:t>
      </w:r>
      <w:r>
        <w:rPr>
          <w:color w:val="000000"/>
          <w:sz w:val="28"/>
          <w:szCs w:val="28"/>
          <w:lang w:val="it-IT" w:eastAsia="vi-VN"/>
        </w:rPr>
        <w:t xml:space="preserve"> vi ngu</w:t>
      </w:r>
      <w:r w:rsidRPr="00845143">
        <w:rPr>
          <w:color w:val="000000"/>
          <w:sz w:val="28"/>
          <w:szCs w:val="28"/>
          <w:lang w:val="it-IT" w:eastAsia="vi-VN"/>
        </w:rPr>
        <w:t>ồn</w:t>
      </w:r>
      <w:r>
        <w:rPr>
          <w:color w:val="000000"/>
          <w:sz w:val="28"/>
          <w:szCs w:val="28"/>
          <w:lang w:val="it-IT" w:eastAsia="vi-VN"/>
        </w:rPr>
        <w:t xml:space="preserve"> kinh ph</w:t>
      </w:r>
      <w:r w:rsidRPr="00845143">
        <w:rPr>
          <w:color w:val="000000"/>
          <w:sz w:val="28"/>
          <w:szCs w:val="28"/>
          <w:lang w:val="it-IT" w:eastAsia="vi-VN"/>
        </w:rPr>
        <w:t>í</w:t>
      </w:r>
      <w:r>
        <w:rPr>
          <w:color w:val="000000"/>
          <w:sz w:val="28"/>
          <w:szCs w:val="28"/>
          <w:lang w:val="it-IT" w:eastAsia="vi-VN"/>
        </w:rPr>
        <w:t xml:space="preserve"> ti</w:t>
      </w:r>
      <w:r w:rsidRPr="00845143">
        <w:rPr>
          <w:color w:val="000000"/>
          <w:sz w:val="28"/>
          <w:szCs w:val="28"/>
          <w:lang w:val="it-IT" w:eastAsia="vi-VN"/>
        </w:rPr>
        <w:t>ết</w:t>
      </w:r>
      <w:r>
        <w:rPr>
          <w:color w:val="000000"/>
          <w:sz w:val="28"/>
          <w:szCs w:val="28"/>
          <w:lang w:val="it-IT" w:eastAsia="vi-VN"/>
        </w:rPr>
        <w:t xml:space="preserve"> ki</w:t>
      </w:r>
      <w:r w:rsidRPr="00845143">
        <w:rPr>
          <w:color w:val="000000"/>
          <w:sz w:val="28"/>
          <w:szCs w:val="28"/>
          <w:lang w:val="it-IT" w:eastAsia="vi-VN"/>
        </w:rPr>
        <w:t>ệm</w:t>
      </w:r>
      <w:r>
        <w:rPr>
          <w:color w:val="000000"/>
          <w:sz w:val="28"/>
          <w:szCs w:val="28"/>
          <w:lang w:val="it-IT" w:eastAsia="vi-VN"/>
        </w:rPr>
        <w:t xml:space="preserve"> đư</w:t>
      </w:r>
      <w:r w:rsidRPr="00845143">
        <w:rPr>
          <w:color w:val="000000"/>
          <w:sz w:val="28"/>
          <w:szCs w:val="28"/>
          <w:lang w:val="it-IT" w:eastAsia="vi-VN"/>
        </w:rPr>
        <w:t>ợc</w:t>
      </w:r>
      <w:r w:rsidR="00141E16">
        <w:rPr>
          <w:color w:val="000000"/>
          <w:sz w:val="28"/>
          <w:szCs w:val="28"/>
          <w:lang w:val="it-IT" w:eastAsia="vi-VN"/>
        </w:rPr>
        <w:t>;</w:t>
      </w:r>
      <w:r>
        <w:rPr>
          <w:color w:val="000000"/>
          <w:sz w:val="28"/>
          <w:szCs w:val="28"/>
          <w:lang w:val="it-IT" w:eastAsia="vi-VN"/>
        </w:rPr>
        <w:t xml:space="preserve">  </w:t>
      </w:r>
    </w:p>
    <w:p w:rsidR="003E34D2" w:rsidRPr="00B42B01" w:rsidRDefault="003E34D2" w:rsidP="002954CB">
      <w:pPr>
        <w:spacing w:after="240" w:line="264" w:lineRule="auto"/>
        <w:ind w:firstLine="567"/>
        <w:rPr>
          <w:color w:val="000000"/>
          <w:sz w:val="20"/>
          <w:szCs w:val="20"/>
          <w:lang w:val="it-IT" w:eastAsia="vi-VN"/>
        </w:rPr>
      </w:pPr>
      <w:r>
        <w:rPr>
          <w:color w:val="000000"/>
          <w:sz w:val="28"/>
          <w:szCs w:val="28"/>
          <w:lang w:val="it-IT" w:eastAsia="vi-VN"/>
        </w:rPr>
        <w:t>- Trư</w:t>
      </w:r>
      <w:r w:rsidRPr="004173A8">
        <w:rPr>
          <w:color w:val="000000"/>
          <w:sz w:val="28"/>
          <w:szCs w:val="28"/>
          <w:lang w:val="it-IT" w:eastAsia="vi-VN"/>
        </w:rPr>
        <w:t>ờng</w:t>
      </w:r>
      <w:r>
        <w:rPr>
          <w:color w:val="000000"/>
          <w:sz w:val="28"/>
          <w:szCs w:val="28"/>
          <w:lang w:val="it-IT" w:eastAsia="vi-VN"/>
        </w:rPr>
        <w:t xml:space="preserve"> h</w:t>
      </w:r>
      <w:r w:rsidRPr="004173A8">
        <w:rPr>
          <w:color w:val="000000"/>
          <w:sz w:val="28"/>
          <w:szCs w:val="28"/>
          <w:lang w:val="it-IT" w:eastAsia="vi-VN"/>
        </w:rPr>
        <w:t>ợp</w:t>
      </w:r>
      <w:r>
        <w:rPr>
          <w:color w:val="000000"/>
          <w:sz w:val="28"/>
          <w:szCs w:val="28"/>
          <w:lang w:val="it-IT" w:eastAsia="vi-VN"/>
        </w:rPr>
        <w:t xml:space="preserve"> </w:t>
      </w:r>
      <w:r w:rsidRPr="0014302F">
        <w:rPr>
          <w:color w:val="000000"/>
          <w:sz w:val="28"/>
          <w:szCs w:val="28"/>
          <w:lang w:val="it-IT" w:eastAsia="vi-VN"/>
        </w:rPr>
        <w:t>áp</w:t>
      </w:r>
      <w:r>
        <w:rPr>
          <w:color w:val="000000"/>
          <w:sz w:val="28"/>
          <w:szCs w:val="28"/>
          <w:lang w:val="it-IT" w:eastAsia="vi-VN"/>
        </w:rPr>
        <w:t xml:space="preserve"> d</w:t>
      </w:r>
      <w:r w:rsidRPr="0014302F">
        <w:rPr>
          <w:color w:val="000000"/>
          <w:sz w:val="28"/>
          <w:szCs w:val="28"/>
          <w:lang w:val="it-IT" w:eastAsia="vi-VN"/>
        </w:rPr>
        <w:t>ụng</w:t>
      </w:r>
      <w:r>
        <w:rPr>
          <w:color w:val="000000"/>
          <w:sz w:val="28"/>
          <w:szCs w:val="28"/>
          <w:lang w:val="it-IT" w:eastAsia="vi-VN"/>
        </w:rPr>
        <w:t xml:space="preserve"> </w:t>
      </w:r>
      <w:r w:rsidRPr="005B6140">
        <w:rPr>
          <w:color w:val="000000"/>
          <w:sz w:val="28"/>
          <w:szCs w:val="28"/>
          <w:lang w:val="it-IT" w:eastAsia="vi-VN"/>
        </w:rPr>
        <w:t xml:space="preserve">giải pháp, sáng kiến </w:t>
      </w:r>
      <w:r>
        <w:rPr>
          <w:color w:val="000000"/>
          <w:sz w:val="28"/>
          <w:szCs w:val="28"/>
          <w:lang w:val="it-IT" w:eastAsia="vi-VN"/>
        </w:rPr>
        <w:t>l</w:t>
      </w:r>
      <w:r w:rsidRPr="0014302F">
        <w:rPr>
          <w:color w:val="000000"/>
          <w:sz w:val="28"/>
          <w:szCs w:val="28"/>
          <w:lang w:val="it-IT" w:eastAsia="vi-VN"/>
        </w:rPr>
        <w:t>àm</w:t>
      </w:r>
      <w:r w:rsidRPr="005B6140">
        <w:rPr>
          <w:color w:val="000000"/>
          <w:sz w:val="28"/>
          <w:szCs w:val="28"/>
          <w:lang w:val="it-IT" w:eastAsia="vi-VN"/>
        </w:rPr>
        <w:t xml:space="preserve"> rút ngắn tiến độ </w:t>
      </w:r>
      <w:r>
        <w:rPr>
          <w:color w:val="000000"/>
          <w:sz w:val="28"/>
          <w:szCs w:val="28"/>
          <w:lang w:val="it-IT" w:eastAsia="vi-VN"/>
        </w:rPr>
        <w:t>th</w:t>
      </w:r>
      <w:r w:rsidRPr="0014302F">
        <w:rPr>
          <w:color w:val="000000"/>
          <w:sz w:val="28"/>
          <w:szCs w:val="28"/>
          <w:lang w:val="it-IT" w:eastAsia="vi-VN"/>
        </w:rPr>
        <w:t>ực</w:t>
      </w:r>
      <w:r>
        <w:rPr>
          <w:color w:val="000000"/>
          <w:sz w:val="28"/>
          <w:szCs w:val="28"/>
          <w:lang w:val="it-IT" w:eastAsia="vi-VN"/>
        </w:rPr>
        <w:t xml:space="preserve"> hi</w:t>
      </w:r>
      <w:r w:rsidRPr="0014302F">
        <w:rPr>
          <w:color w:val="000000"/>
          <w:sz w:val="28"/>
          <w:szCs w:val="28"/>
          <w:lang w:val="it-IT" w:eastAsia="vi-VN"/>
        </w:rPr>
        <w:t>ện</w:t>
      </w:r>
      <w:r>
        <w:rPr>
          <w:color w:val="000000"/>
          <w:sz w:val="28"/>
          <w:szCs w:val="28"/>
          <w:lang w:val="it-IT" w:eastAsia="vi-VN"/>
        </w:rPr>
        <w:t xml:space="preserve"> d</w:t>
      </w:r>
      <w:r w:rsidRPr="0014302F">
        <w:rPr>
          <w:color w:val="000000"/>
          <w:sz w:val="28"/>
          <w:szCs w:val="28"/>
          <w:lang w:val="it-IT" w:eastAsia="vi-VN"/>
        </w:rPr>
        <w:t>ự</w:t>
      </w:r>
      <w:r>
        <w:rPr>
          <w:color w:val="000000"/>
          <w:sz w:val="28"/>
          <w:szCs w:val="28"/>
          <w:lang w:val="it-IT" w:eastAsia="vi-VN"/>
        </w:rPr>
        <w:t xml:space="preserve"> </w:t>
      </w:r>
      <w:r w:rsidRPr="0014302F">
        <w:rPr>
          <w:color w:val="000000"/>
          <w:sz w:val="28"/>
          <w:szCs w:val="28"/>
          <w:lang w:val="it-IT" w:eastAsia="vi-VN"/>
        </w:rPr>
        <w:t>án</w:t>
      </w:r>
      <w:r>
        <w:rPr>
          <w:color w:val="000000"/>
          <w:sz w:val="28"/>
          <w:szCs w:val="28"/>
          <w:lang w:val="it-IT" w:eastAsia="vi-VN"/>
        </w:rPr>
        <w:t xml:space="preserve"> </w:t>
      </w:r>
      <w:r w:rsidRPr="005B6140">
        <w:rPr>
          <w:color w:val="000000"/>
          <w:sz w:val="28"/>
          <w:szCs w:val="28"/>
          <w:lang w:val="it-IT" w:eastAsia="vi-VN"/>
        </w:rPr>
        <w:t xml:space="preserve">nhưng </w:t>
      </w:r>
      <w:r>
        <w:rPr>
          <w:color w:val="000000"/>
          <w:sz w:val="28"/>
          <w:szCs w:val="28"/>
          <w:lang w:val="it-IT" w:eastAsia="vi-VN"/>
        </w:rPr>
        <w:t>kh</w:t>
      </w:r>
      <w:r w:rsidRPr="004173A8">
        <w:rPr>
          <w:color w:val="000000"/>
          <w:sz w:val="28"/>
          <w:szCs w:val="28"/>
          <w:lang w:val="it-IT" w:eastAsia="vi-VN"/>
        </w:rPr>
        <w:t>ô</w:t>
      </w:r>
      <w:r>
        <w:rPr>
          <w:color w:val="000000"/>
          <w:sz w:val="28"/>
          <w:szCs w:val="28"/>
          <w:lang w:val="it-IT" w:eastAsia="vi-VN"/>
        </w:rPr>
        <w:t>ng l</w:t>
      </w:r>
      <w:r w:rsidRPr="004173A8">
        <w:rPr>
          <w:color w:val="000000"/>
          <w:sz w:val="28"/>
          <w:szCs w:val="28"/>
          <w:lang w:val="it-IT" w:eastAsia="vi-VN"/>
        </w:rPr>
        <w:t>àm</w:t>
      </w:r>
      <w:r>
        <w:rPr>
          <w:color w:val="000000"/>
          <w:sz w:val="28"/>
          <w:szCs w:val="28"/>
          <w:lang w:val="it-IT" w:eastAsia="vi-VN"/>
        </w:rPr>
        <w:t xml:space="preserve"> thay đ</w:t>
      </w:r>
      <w:r w:rsidRPr="004173A8">
        <w:rPr>
          <w:color w:val="000000"/>
          <w:sz w:val="28"/>
          <w:szCs w:val="28"/>
          <w:lang w:val="it-IT" w:eastAsia="vi-VN"/>
        </w:rPr>
        <w:t>ổi</w:t>
      </w:r>
      <w:r>
        <w:rPr>
          <w:color w:val="000000"/>
          <w:sz w:val="28"/>
          <w:szCs w:val="28"/>
          <w:lang w:val="it-IT" w:eastAsia="vi-VN"/>
        </w:rPr>
        <w:t xml:space="preserve"> t</w:t>
      </w:r>
      <w:r w:rsidRPr="004173A8">
        <w:rPr>
          <w:color w:val="000000"/>
          <w:sz w:val="28"/>
          <w:szCs w:val="28"/>
          <w:lang w:val="it-IT" w:eastAsia="vi-VN"/>
        </w:rPr>
        <w:t>ổng</w:t>
      </w:r>
      <w:r>
        <w:rPr>
          <w:color w:val="000000"/>
          <w:sz w:val="28"/>
          <w:szCs w:val="28"/>
          <w:lang w:val="it-IT" w:eastAsia="vi-VN"/>
        </w:rPr>
        <w:t xml:space="preserve"> m</w:t>
      </w:r>
      <w:r w:rsidRPr="004173A8">
        <w:rPr>
          <w:color w:val="000000"/>
          <w:sz w:val="28"/>
          <w:szCs w:val="28"/>
          <w:lang w:val="it-IT" w:eastAsia="vi-VN"/>
        </w:rPr>
        <w:t>ứ</w:t>
      </w:r>
      <w:r>
        <w:rPr>
          <w:color w:val="000000"/>
          <w:sz w:val="28"/>
          <w:szCs w:val="28"/>
          <w:lang w:val="it-IT" w:eastAsia="vi-VN"/>
        </w:rPr>
        <w:t>c đ</w:t>
      </w:r>
      <w:r w:rsidRPr="004173A8">
        <w:rPr>
          <w:color w:val="000000"/>
          <w:sz w:val="28"/>
          <w:szCs w:val="28"/>
          <w:lang w:val="it-IT" w:eastAsia="vi-VN"/>
        </w:rPr>
        <w:t>ầu</w:t>
      </w:r>
      <w:r>
        <w:rPr>
          <w:color w:val="000000"/>
          <w:sz w:val="28"/>
          <w:szCs w:val="28"/>
          <w:lang w:val="it-IT" w:eastAsia="vi-VN"/>
        </w:rPr>
        <w:t xml:space="preserve"> t</w:t>
      </w:r>
      <w:r w:rsidRPr="004173A8">
        <w:rPr>
          <w:color w:val="000000"/>
          <w:sz w:val="28"/>
          <w:szCs w:val="28"/>
          <w:lang w:val="it-IT" w:eastAsia="vi-VN"/>
        </w:rPr>
        <w:t>ư</w:t>
      </w:r>
      <w:r>
        <w:rPr>
          <w:color w:val="000000"/>
          <w:sz w:val="28"/>
          <w:szCs w:val="28"/>
          <w:lang w:val="it-IT" w:eastAsia="vi-VN"/>
        </w:rPr>
        <w:t xml:space="preserve"> th</w:t>
      </w:r>
      <w:r w:rsidRPr="0014302F">
        <w:rPr>
          <w:color w:val="000000"/>
          <w:sz w:val="28"/>
          <w:szCs w:val="28"/>
          <w:lang w:val="it-IT" w:eastAsia="vi-VN"/>
        </w:rPr>
        <w:t>ì</w:t>
      </w:r>
      <w:r>
        <w:rPr>
          <w:color w:val="000000"/>
          <w:sz w:val="28"/>
          <w:szCs w:val="28"/>
          <w:lang w:val="it-IT" w:eastAsia="vi-VN"/>
        </w:rPr>
        <w:t xml:space="preserve"> ch</w:t>
      </w:r>
      <w:r w:rsidRPr="0014302F">
        <w:rPr>
          <w:color w:val="000000"/>
          <w:sz w:val="28"/>
          <w:szCs w:val="28"/>
          <w:lang w:val="it-IT" w:eastAsia="vi-VN"/>
        </w:rPr>
        <w:t>ủ</w:t>
      </w:r>
      <w:r>
        <w:rPr>
          <w:color w:val="000000"/>
          <w:sz w:val="28"/>
          <w:szCs w:val="28"/>
          <w:lang w:val="it-IT" w:eastAsia="vi-VN"/>
        </w:rPr>
        <w:t xml:space="preserve"> đ</w:t>
      </w:r>
      <w:r w:rsidRPr="0014302F">
        <w:rPr>
          <w:color w:val="000000"/>
          <w:sz w:val="28"/>
          <w:szCs w:val="28"/>
          <w:lang w:val="it-IT" w:eastAsia="vi-VN"/>
        </w:rPr>
        <w:t>ầu</w:t>
      </w:r>
      <w:r>
        <w:rPr>
          <w:color w:val="000000"/>
          <w:sz w:val="28"/>
          <w:szCs w:val="28"/>
          <w:lang w:val="it-IT" w:eastAsia="vi-VN"/>
        </w:rPr>
        <w:t xml:space="preserve"> t</w:t>
      </w:r>
      <w:r w:rsidRPr="0014302F">
        <w:rPr>
          <w:color w:val="000000"/>
          <w:sz w:val="28"/>
          <w:szCs w:val="28"/>
          <w:lang w:val="it-IT" w:eastAsia="vi-VN"/>
        </w:rPr>
        <w:t>ư</w:t>
      </w:r>
      <w:r>
        <w:rPr>
          <w:color w:val="000000"/>
          <w:sz w:val="28"/>
          <w:szCs w:val="28"/>
          <w:lang w:val="it-IT" w:eastAsia="vi-VN"/>
        </w:rPr>
        <w:t xml:space="preserve"> c</w:t>
      </w:r>
      <w:r w:rsidRPr="004173A8">
        <w:rPr>
          <w:color w:val="000000"/>
          <w:sz w:val="28"/>
          <w:szCs w:val="28"/>
          <w:lang w:val="it-IT" w:eastAsia="vi-VN"/>
        </w:rPr>
        <w:t>ă</w:t>
      </w:r>
      <w:r>
        <w:rPr>
          <w:color w:val="000000"/>
          <w:sz w:val="28"/>
          <w:szCs w:val="28"/>
          <w:lang w:val="it-IT" w:eastAsia="vi-VN"/>
        </w:rPr>
        <w:t>n c</w:t>
      </w:r>
      <w:r w:rsidRPr="004173A8">
        <w:rPr>
          <w:color w:val="000000"/>
          <w:sz w:val="28"/>
          <w:szCs w:val="28"/>
          <w:lang w:val="it-IT" w:eastAsia="vi-VN"/>
        </w:rPr>
        <w:t>ứ</w:t>
      </w:r>
      <w:r>
        <w:rPr>
          <w:color w:val="000000"/>
          <w:sz w:val="28"/>
          <w:szCs w:val="28"/>
          <w:lang w:val="it-IT" w:eastAsia="vi-VN"/>
        </w:rPr>
        <w:t xml:space="preserve"> v</w:t>
      </w:r>
      <w:r w:rsidRPr="004173A8">
        <w:rPr>
          <w:color w:val="000000"/>
          <w:sz w:val="28"/>
          <w:szCs w:val="28"/>
          <w:lang w:val="it-IT" w:eastAsia="vi-VN"/>
        </w:rPr>
        <w:t>ào</w:t>
      </w:r>
      <w:r>
        <w:rPr>
          <w:color w:val="000000"/>
          <w:sz w:val="28"/>
          <w:szCs w:val="28"/>
          <w:lang w:val="it-IT" w:eastAsia="vi-VN"/>
        </w:rPr>
        <w:t xml:space="preserve"> hi</w:t>
      </w:r>
      <w:r w:rsidRPr="004173A8">
        <w:rPr>
          <w:color w:val="000000"/>
          <w:sz w:val="28"/>
          <w:szCs w:val="28"/>
          <w:lang w:val="it-IT" w:eastAsia="vi-VN"/>
        </w:rPr>
        <w:t>ệu</w:t>
      </w:r>
      <w:r>
        <w:rPr>
          <w:color w:val="000000"/>
          <w:sz w:val="28"/>
          <w:szCs w:val="28"/>
          <w:lang w:val="it-IT" w:eastAsia="vi-VN"/>
        </w:rPr>
        <w:t xml:space="preserve"> qu</w:t>
      </w:r>
      <w:r w:rsidRPr="004173A8">
        <w:rPr>
          <w:color w:val="000000"/>
          <w:sz w:val="28"/>
          <w:szCs w:val="28"/>
          <w:lang w:val="it-IT" w:eastAsia="vi-VN"/>
        </w:rPr>
        <w:t>ả</w:t>
      </w:r>
      <w:r>
        <w:rPr>
          <w:color w:val="000000"/>
          <w:sz w:val="28"/>
          <w:szCs w:val="28"/>
          <w:lang w:val="it-IT" w:eastAsia="vi-VN"/>
        </w:rPr>
        <w:t xml:space="preserve"> kinh t</w:t>
      </w:r>
      <w:r w:rsidRPr="004173A8">
        <w:rPr>
          <w:color w:val="000000"/>
          <w:sz w:val="28"/>
          <w:szCs w:val="28"/>
          <w:lang w:val="it-IT" w:eastAsia="vi-VN"/>
        </w:rPr>
        <w:t>ế</w:t>
      </w:r>
      <w:r>
        <w:rPr>
          <w:color w:val="000000"/>
          <w:sz w:val="28"/>
          <w:szCs w:val="28"/>
          <w:lang w:val="it-IT" w:eastAsia="vi-VN"/>
        </w:rPr>
        <w:t xml:space="preserve"> - x</w:t>
      </w:r>
      <w:r w:rsidRPr="004173A8">
        <w:rPr>
          <w:color w:val="000000"/>
          <w:sz w:val="28"/>
          <w:szCs w:val="28"/>
          <w:lang w:val="it-IT" w:eastAsia="vi-VN"/>
        </w:rPr>
        <w:t>ã</w:t>
      </w:r>
      <w:r>
        <w:rPr>
          <w:color w:val="000000"/>
          <w:sz w:val="28"/>
          <w:szCs w:val="28"/>
          <w:lang w:val="it-IT" w:eastAsia="vi-VN"/>
        </w:rPr>
        <w:t xml:space="preserve"> h</w:t>
      </w:r>
      <w:r w:rsidRPr="004173A8">
        <w:rPr>
          <w:color w:val="000000"/>
          <w:sz w:val="28"/>
          <w:szCs w:val="28"/>
          <w:lang w:val="it-IT" w:eastAsia="vi-VN"/>
        </w:rPr>
        <w:t>ội</w:t>
      </w:r>
      <w:r>
        <w:rPr>
          <w:color w:val="000000"/>
          <w:sz w:val="28"/>
          <w:szCs w:val="28"/>
          <w:lang w:val="it-IT" w:eastAsia="vi-VN"/>
        </w:rPr>
        <w:t xml:space="preserve"> do vi</w:t>
      </w:r>
      <w:r w:rsidRPr="00A17760">
        <w:rPr>
          <w:color w:val="000000"/>
          <w:sz w:val="28"/>
          <w:szCs w:val="28"/>
          <w:lang w:val="it-IT" w:eastAsia="vi-VN"/>
        </w:rPr>
        <w:t>ệc</w:t>
      </w:r>
      <w:r>
        <w:rPr>
          <w:color w:val="000000"/>
          <w:sz w:val="28"/>
          <w:szCs w:val="28"/>
          <w:lang w:val="it-IT" w:eastAsia="vi-VN"/>
        </w:rPr>
        <w:t xml:space="preserve"> </w:t>
      </w:r>
      <w:r w:rsidR="00141E16">
        <w:rPr>
          <w:color w:val="000000"/>
          <w:sz w:val="28"/>
          <w:szCs w:val="28"/>
          <w:lang w:val="it-IT" w:eastAsia="vi-VN"/>
        </w:rPr>
        <w:t>r</w:t>
      </w:r>
      <w:r w:rsidR="00141E16" w:rsidRPr="00141E16">
        <w:rPr>
          <w:color w:val="000000"/>
          <w:sz w:val="28"/>
          <w:szCs w:val="28"/>
          <w:lang w:val="it-IT" w:eastAsia="vi-VN"/>
        </w:rPr>
        <w:t>út</w:t>
      </w:r>
      <w:r w:rsidR="00141E16">
        <w:rPr>
          <w:color w:val="000000"/>
          <w:sz w:val="28"/>
          <w:szCs w:val="28"/>
          <w:lang w:val="it-IT" w:eastAsia="vi-VN"/>
        </w:rPr>
        <w:t xml:space="preserve"> ng</w:t>
      </w:r>
      <w:r w:rsidR="00141E16" w:rsidRPr="00141E16">
        <w:rPr>
          <w:color w:val="000000"/>
          <w:sz w:val="28"/>
          <w:szCs w:val="28"/>
          <w:lang w:val="it-IT" w:eastAsia="vi-VN"/>
        </w:rPr>
        <w:t>ắn</w:t>
      </w:r>
      <w:r>
        <w:rPr>
          <w:color w:val="000000"/>
          <w:sz w:val="28"/>
          <w:szCs w:val="28"/>
          <w:lang w:val="it-IT" w:eastAsia="vi-VN"/>
        </w:rPr>
        <w:t xml:space="preserve"> ti</w:t>
      </w:r>
      <w:r w:rsidRPr="004173A8">
        <w:rPr>
          <w:color w:val="000000"/>
          <w:sz w:val="28"/>
          <w:szCs w:val="28"/>
          <w:lang w:val="it-IT" w:eastAsia="vi-VN"/>
        </w:rPr>
        <w:t>ến</w:t>
      </w:r>
      <w:r>
        <w:rPr>
          <w:color w:val="000000"/>
          <w:sz w:val="28"/>
          <w:szCs w:val="28"/>
          <w:lang w:val="it-IT" w:eastAsia="vi-VN"/>
        </w:rPr>
        <w:t xml:space="preserve"> đ</w:t>
      </w:r>
      <w:r w:rsidRPr="004173A8">
        <w:rPr>
          <w:color w:val="000000"/>
          <w:sz w:val="28"/>
          <w:szCs w:val="28"/>
          <w:lang w:val="it-IT" w:eastAsia="vi-VN"/>
        </w:rPr>
        <w:t>ộ</w:t>
      </w:r>
      <w:r>
        <w:rPr>
          <w:color w:val="000000"/>
          <w:sz w:val="28"/>
          <w:szCs w:val="28"/>
          <w:lang w:val="it-IT" w:eastAsia="vi-VN"/>
        </w:rPr>
        <w:t xml:space="preserve"> d</w:t>
      </w:r>
      <w:r w:rsidRPr="0066118A">
        <w:rPr>
          <w:color w:val="000000"/>
          <w:sz w:val="28"/>
          <w:szCs w:val="28"/>
          <w:lang w:val="it-IT" w:eastAsia="vi-VN"/>
        </w:rPr>
        <w:t>ự</w:t>
      </w:r>
      <w:r>
        <w:rPr>
          <w:color w:val="000000"/>
          <w:sz w:val="28"/>
          <w:szCs w:val="28"/>
          <w:lang w:val="it-IT" w:eastAsia="vi-VN"/>
        </w:rPr>
        <w:t xml:space="preserve"> </w:t>
      </w:r>
      <w:r w:rsidRPr="0066118A">
        <w:rPr>
          <w:color w:val="000000"/>
          <w:sz w:val="28"/>
          <w:szCs w:val="28"/>
          <w:lang w:val="it-IT" w:eastAsia="vi-VN"/>
        </w:rPr>
        <w:t>án</w:t>
      </w:r>
      <w:r>
        <w:rPr>
          <w:color w:val="000000"/>
          <w:sz w:val="28"/>
          <w:szCs w:val="28"/>
          <w:lang w:val="it-IT" w:eastAsia="vi-VN"/>
        </w:rPr>
        <w:t xml:space="preserve"> mang l</w:t>
      </w:r>
      <w:r w:rsidRPr="00A17760">
        <w:rPr>
          <w:color w:val="000000"/>
          <w:sz w:val="28"/>
          <w:szCs w:val="28"/>
          <w:lang w:val="it-IT" w:eastAsia="vi-VN"/>
        </w:rPr>
        <w:t>ại</w:t>
      </w:r>
      <w:r>
        <w:rPr>
          <w:color w:val="000000"/>
          <w:sz w:val="28"/>
          <w:szCs w:val="28"/>
          <w:lang w:val="it-IT" w:eastAsia="vi-VN"/>
        </w:rPr>
        <w:t xml:space="preserve"> đ</w:t>
      </w:r>
      <w:r w:rsidRPr="00A17760">
        <w:rPr>
          <w:color w:val="000000"/>
          <w:sz w:val="28"/>
          <w:szCs w:val="28"/>
          <w:lang w:val="it-IT" w:eastAsia="vi-VN"/>
        </w:rPr>
        <w:t>ể</w:t>
      </w:r>
      <w:r>
        <w:rPr>
          <w:color w:val="000000"/>
          <w:sz w:val="28"/>
          <w:szCs w:val="28"/>
          <w:lang w:val="it-IT" w:eastAsia="vi-VN"/>
        </w:rPr>
        <w:t xml:space="preserve"> x</w:t>
      </w:r>
      <w:r w:rsidRPr="00A17760">
        <w:rPr>
          <w:color w:val="000000"/>
          <w:sz w:val="28"/>
          <w:szCs w:val="28"/>
          <w:lang w:val="it-IT" w:eastAsia="vi-VN"/>
        </w:rPr>
        <w:t>ác</w:t>
      </w:r>
      <w:r>
        <w:rPr>
          <w:color w:val="000000"/>
          <w:sz w:val="28"/>
          <w:szCs w:val="28"/>
          <w:lang w:val="it-IT" w:eastAsia="vi-VN"/>
        </w:rPr>
        <w:t xml:space="preserve"> </w:t>
      </w:r>
      <w:r w:rsidRPr="00A17760">
        <w:rPr>
          <w:color w:val="000000"/>
          <w:sz w:val="28"/>
          <w:szCs w:val="28"/>
          <w:lang w:val="it-IT" w:eastAsia="vi-VN"/>
        </w:rPr>
        <w:t>định</w:t>
      </w:r>
      <w:r>
        <w:rPr>
          <w:color w:val="000000"/>
          <w:sz w:val="28"/>
          <w:szCs w:val="28"/>
          <w:lang w:val="it-IT" w:eastAsia="vi-VN"/>
        </w:rPr>
        <w:t xml:space="preserve"> v</w:t>
      </w:r>
      <w:r w:rsidRPr="00A17760">
        <w:rPr>
          <w:color w:val="000000"/>
          <w:sz w:val="28"/>
          <w:szCs w:val="28"/>
          <w:lang w:val="it-IT" w:eastAsia="vi-VN"/>
        </w:rPr>
        <w:t>à</w:t>
      </w:r>
      <w:r>
        <w:rPr>
          <w:color w:val="000000"/>
          <w:sz w:val="28"/>
          <w:szCs w:val="28"/>
          <w:lang w:val="it-IT" w:eastAsia="vi-VN"/>
        </w:rPr>
        <w:t xml:space="preserve"> đ</w:t>
      </w:r>
      <w:r w:rsidRPr="00A17760">
        <w:rPr>
          <w:color w:val="000000"/>
          <w:sz w:val="28"/>
          <w:szCs w:val="28"/>
          <w:lang w:val="it-IT" w:eastAsia="vi-VN"/>
        </w:rPr>
        <w:t>ề</w:t>
      </w:r>
      <w:r>
        <w:rPr>
          <w:color w:val="000000"/>
          <w:sz w:val="28"/>
          <w:szCs w:val="28"/>
          <w:lang w:val="it-IT" w:eastAsia="vi-VN"/>
        </w:rPr>
        <w:t xml:space="preserve"> xu</w:t>
      </w:r>
      <w:r w:rsidRPr="00A17760">
        <w:rPr>
          <w:color w:val="000000"/>
          <w:sz w:val="28"/>
          <w:szCs w:val="28"/>
          <w:lang w:val="it-IT" w:eastAsia="vi-VN"/>
        </w:rPr>
        <w:t>ất</w:t>
      </w:r>
      <w:r>
        <w:rPr>
          <w:color w:val="000000"/>
          <w:sz w:val="28"/>
          <w:szCs w:val="28"/>
          <w:lang w:val="it-IT" w:eastAsia="vi-VN"/>
        </w:rPr>
        <w:t xml:space="preserve"> m</w:t>
      </w:r>
      <w:r w:rsidRPr="00A17760">
        <w:rPr>
          <w:color w:val="000000"/>
          <w:sz w:val="28"/>
          <w:szCs w:val="28"/>
          <w:lang w:val="it-IT" w:eastAsia="vi-VN"/>
        </w:rPr>
        <w:t>ức</w:t>
      </w:r>
      <w:r>
        <w:rPr>
          <w:color w:val="000000"/>
          <w:sz w:val="28"/>
          <w:szCs w:val="28"/>
          <w:lang w:val="it-IT" w:eastAsia="vi-VN"/>
        </w:rPr>
        <w:t xml:space="preserve"> v</w:t>
      </w:r>
      <w:r w:rsidRPr="006821BB">
        <w:rPr>
          <w:color w:val="000000"/>
          <w:sz w:val="28"/>
          <w:szCs w:val="28"/>
          <w:lang w:val="it-IT" w:eastAsia="vi-VN"/>
        </w:rPr>
        <w:t>à</w:t>
      </w:r>
      <w:r>
        <w:rPr>
          <w:color w:val="000000"/>
          <w:sz w:val="28"/>
          <w:szCs w:val="28"/>
          <w:lang w:val="it-IT" w:eastAsia="vi-VN"/>
        </w:rPr>
        <w:t xml:space="preserve"> nhu c</w:t>
      </w:r>
      <w:r w:rsidRPr="00A17760">
        <w:rPr>
          <w:color w:val="000000"/>
          <w:sz w:val="28"/>
          <w:szCs w:val="28"/>
          <w:lang w:val="it-IT" w:eastAsia="vi-VN"/>
        </w:rPr>
        <w:t>ầu</w:t>
      </w:r>
      <w:r>
        <w:rPr>
          <w:color w:val="000000"/>
          <w:sz w:val="28"/>
          <w:szCs w:val="28"/>
          <w:lang w:val="it-IT" w:eastAsia="vi-VN"/>
        </w:rPr>
        <w:t xml:space="preserve"> kinh ph</w:t>
      </w:r>
      <w:r w:rsidRPr="00A17760">
        <w:rPr>
          <w:color w:val="000000"/>
          <w:sz w:val="28"/>
          <w:szCs w:val="28"/>
          <w:lang w:val="it-IT" w:eastAsia="vi-VN"/>
        </w:rPr>
        <w:t>í</w:t>
      </w:r>
      <w:r>
        <w:rPr>
          <w:color w:val="000000"/>
          <w:sz w:val="28"/>
          <w:szCs w:val="28"/>
          <w:lang w:val="it-IT" w:eastAsia="vi-VN"/>
        </w:rPr>
        <w:t xml:space="preserve"> khen thư</w:t>
      </w:r>
      <w:r w:rsidRPr="00A17760">
        <w:rPr>
          <w:color w:val="000000"/>
          <w:sz w:val="28"/>
          <w:szCs w:val="28"/>
          <w:lang w:val="it-IT" w:eastAsia="vi-VN"/>
        </w:rPr>
        <w:t>ởng</w:t>
      </w:r>
      <w:r>
        <w:rPr>
          <w:color w:val="000000"/>
          <w:sz w:val="28"/>
          <w:szCs w:val="28"/>
          <w:lang w:val="it-IT" w:eastAsia="vi-VN"/>
        </w:rPr>
        <w:t>, b</w:t>
      </w:r>
      <w:r w:rsidRPr="0014302F">
        <w:rPr>
          <w:color w:val="000000"/>
          <w:sz w:val="28"/>
          <w:szCs w:val="28"/>
          <w:lang w:val="it-IT" w:eastAsia="vi-VN"/>
        </w:rPr>
        <w:t>áo</w:t>
      </w:r>
      <w:r>
        <w:rPr>
          <w:color w:val="000000"/>
          <w:sz w:val="28"/>
          <w:szCs w:val="28"/>
          <w:lang w:val="it-IT" w:eastAsia="vi-VN"/>
        </w:rPr>
        <w:t xml:space="preserve"> c</w:t>
      </w:r>
      <w:r w:rsidRPr="0014302F">
        <w:rPr>
          <w:color w:val="000000"/>
          <w:sz w:val="28"/>
          <w:szCs w:val="28"/>
          <w:lang w:val="it-IT" w:eastAsia="vi-VN"/>
        </w:rPr>
        <w:t>áo</w:t>
      </w:r>
      <w:r>
        <w:rPr>
          <w:color w:val="000000"/>
          <w:sz w:val="28"/>
          <w:szCs w:val="28"/>
          <w:lang w:val="it-IT" w:eastAsia="vi-VN"/>
        </w:rPr>
        <w:t xml:space="preserve"> c</w:t>
      </w:r>
      <w:r w:rsidRPr="0014302F">
        <w:rPr>
          <w:color w:val="000000"/>
          <w:sz w:val="28"/>
          <w:szCs w:val="28"/>
          <w:lang w:val="it-IT" w:eastAsia="vi-VN"/>
        </w:rPr>
        <w:t>ấp</w:t>
      </w:r>
      <w:r>
        <w:rPr>
          <w:color w:val="000000"/>
          <w:sz w:val="28"/>
          <w:szCs w:val="28"/>
          <w:lang w:val="it-IT" w:eastAsia="vi-VN"/>
        </w:rPr>
        <w:t xml:space="preserve"> c</w:t>
      </w:r>
      <w:r w:rsidRPr="0014302F">
        <w:rPr>
          <w:color w:val="000000"/>
          <w:sz w:val="28"/>
          <w:szCs w:val="28"/>
          <w:lang w:val="it-IT" w:eastAsia="vi-VN"/>
        </w:rPr>
        <w:t>ó</w:t>
      </w:r>
      <w:r>
        <w:rPr>
          <w:color w:val="000000"/>
          <w:sz w:val="28"/>
          <w:szCs w:val="28"/>
          <w:lang w:val="it-IT" w:eastAsia="vi-VN"/>
        </w:rPr>
        <w:t xml:space="preserve"> th</w:t>
      </w:r>
      <w:r w:rsidRPr="0014302F">
        <w:rPr>
          <w:color w:val="000000"/>
          <w:sz w:val="28"/>
          <w:szCs w:val="28"/>
          <w:lang w:val="it-IT" w:eastAsia="vi-VN"/>
        </w:rPr>
        <w:t>ẩm</w:t>
      </w:r>
      <w:r>
        <w:rPr>
          <w:color w:val="000000"/>
          <w:sz w:val="28"/>
          <w:szCs w:val="28"/>
          <w:lang w:val="it-IT" w:eastAsia="vi-VN"/>
        </w:rPr>
        <w:t xml:space="preserve"> quy</w:t>
      </w:r>
      <w:r w:rsidRPr="0014302F">
        <w:rPr>
          <w:color w:val="000000"/>
          <w:sz w:val="28"/>
          <w:szCs w:val="28"/>
          <w:lang w:val="it-IT" w:eastAsia="vi-VN"/>
        </w:rPr>
        <w:t>ền</w:t>
      </w:r>
      <w:r>
        <w:rPr>
          <w:color w:val="000000"/>
          <w:sz w:val="28"/>
          <w:szCs w:val="28"/>
          <w:lang w:val="it-IT" w:eastAsia="vi-VN"/>
        </w:rPr>
        <w:t xml:space="preserve"> ph</w:t>
      </w:r>
      <w:r w:rsidRPr="00225122">
        <w:rPr>
          <w:color w:val="000000"/>
          <w:sz w:val="28"/>
          <w:szCs w:val="28"/>
          <w:lang w:val="it-IT" w:eastAsia="vi-VN"/>
        </w:rPr>
        <w:t>ê</w:t>
      </w:r>
      <w:r>
        <w:rPr>
          <w:color w:val="000000"/>
          <w:sz w:val="28"/>
          <w:szCs w:val="28"/>
          <w:lang w:val="it-IT" w:eastAsia="vi-VN"/>
        </w:rPr>
        <w:t xml:space="preserve"> duy</w:t>
      </w:r>
      <w:r w:rsidRPr="00225122">
        <w:rPr>
          <w:color w:val="000000"/>
          <w:sz w:val="28"/>
          <w:szCs w:val="28"/>
          <w:lang w:val="it-IT" w:eastAsia="vi-VN"/>
        </w:rPr>
        <w:t>ệ</w:t>
      </w:r>
      <w:r>
        <w:rPr>
          <w:color w:val="000000"/>
          <w:sz w:val="28"/>
          <w:szCs w:val="28"/>
          <w:lang w:val="it-IT" w:eastAsia="vi-VN"/>
        </w:rPr>
        <w:t>t d</w:t>
      </w:r>
      <w:r w:rsidRPr="00225122">
        <w:rPr>
          <w:color w:val="000000"/>
          <w:sz w:val="28"/>
          <w:szCs w:val="28"/>
          <w:lang w:val="it-IT" w:eastAsia="vi-VN"/>
        </w:rPr>
        <w:t>ự</w:t>
      </w:r>
      <w:r>
        <w:rPr>
          <w:color w:val="000000"/>
          <w:sz w:val="28"/>
          <w:szCs w:val="28"/>
          <w:lang w:val="it-IT" w:eastAsia="vi-VN"/>
        </w:rPr>
        <w:t xml:space="preserve"> </w:t>
      </w:r>
      <w:r w:rsidRPr="00225122">
        <w:rPr>
          <w:color w:val="000000"/>
          <w:sz w:val="28"/>
          <w:szCs w:val="28"/>
          <w:lang w:val="it-IT" w:eastAsia="vi-VN"/>
        </w:rPr>
        <w:t>án</w:t>
      </w:r>
      <w:r>
        <w:rPr>
          <w:color w:val="000000"/>
          <w:sz w:val="28"/>
          <w:szCs w:val="28"/>
          <w:lang w:val="it-IT" w:eastAsia="vi-VN"/>
        </w:rPr>
        <w:t xml:space="preserve"> xem x</w:t>
      </w:r>
      <w:r w:rsidRPr="0014302F">
        <w:rPr>
          <w:color w:val="000000"/>
          <w:sz w:val="28"/>
          <w:szCs w:val="28"/>
          <w:lang w:val="it-IT" w:eastAsia="vi-VN"/>
        </w:rPr>
        <w:t>ét</w:t>
      </w:r>
      <w:r>
        <w:rPr>
          <w:color w:val="000000"/>
          <w:sz w:val="28"/>
          <w:szCs w:val="28"/>
          <w:lang w:val="it-IT" w:eastAsia="vi-VN"/>
        </w:rPr>
        <w:t>, b</w:t>
      </w:r>
      <w:r w:rsidRPr="0014302F">
        <w:rPr>
          <w:color w:val="000000"/>
          <w:sz w:val="28"/>
          <w:szCs w:val="28"/>
          <w:lang w:val="it-IT" w:eastAsia="vi-VN"/>
        </w:rPr>
        <w:t>ố</w:t>
      </w:r>
      <w:r>
        <w:rPr>
          <w:color w:val="000000"/>
          <w:sz w:val="28"/>
          <w:szCs w:val="28"/>
          <w:lang w:val="it-IT" w:eastAsia="vi-VN"/>
        </w:rPr>
        <w:t xml:space="preserve"> tr</w:t>
      </w:r>
      <w:r w:rsidRPr="0014302F">
        <w:rPr>
          <w:color w:val="000000"/>
          <w:sz w:val="28"/>
          <w:szCs w:val="28"/>
          <w:lang w:val="it-IT" w:eastAsia="vi-VN"/>
        </w:rPr>
        <w:t>í</w:t>
      </w:r>
      <w:r>
        <w:rPr>
          <w:color w:val="000000"/>
          <w:sz w:val="28"/>
          <w:szCs w:val="28"/>
          <w:lang w:val="it-IT" w:eastAsia="vi-VN"/>
        </w:rPr>
        <w:t xml:space="preserve"> kinh ph</w:t>
      </w:r>
      <w:r w:rsidRPr="0066118A">
        <w:rPr>
          <w:color w:val="000000"/>
          <w:sz w:val="28"/>
          <w:szCs w:val="28"/>
          <w:lang w:val="it-IT" w:eastAsia="vi-VN"/>
        </w:rPr>
        <w:t>í</w:t>
      </w:r>
      <w:r>
        <w:rPr>
          <w:color w:val="000000"/>
          <w:sz w:val="28"/>
          <w:szCs w:val="28"/>
          <w:lang w:val="it-IT" w:eastAsia="vi-VN"/>
        </w:rPr>
        <w:t xml:space="preserve"> h</w:t>
      </w:r>
      <w:r w:rsidRPr="001F676B">
        <w:rPr>
          <w:color w:val="000000"/>
          <w:sz w:val="28"/>
          <w:szCs w:val="28"/>
          <w:lang w:val="it-IT" w:eastAsia="vi-VN"/>
        </w:rPr>
        <w:t>ỗ</w:t>
      </w:r>
      <w:r>
        <w:rPr>
          <w:color w:val="000000"/>
          <w:sz w:val="28"/>
          <w:szCs w:val="28"/>
          <w:lang w:val="it-IT" w:eastAsia="vi-VN"/>
        </w:rPr>
        <w:t xml:space="preserve"> tr</w:t>
      </w:r>
      <w:r w:rsidRPr="00FF49F5">
        <w:rPr>
          <w:color w:val="000000"/>
          <w:sz w:val="28"/>
          <w:szCs w:val="28"/>
          <w:lang w:val="it-IT" w:eastAsia="vi-VN"/>
        </w:rPr>
        <w:t>ợ</w:t>
      </w:r>
      <w:r>
        <w:rPr>
          <w:color w:val="000000"/>
          <w:sz w:val="28"/>
          <w:szCs w:val="28"/>
          <w:lang w:val="it-IT" w:eastAsia="vi-VN"/>
        </w:rPr>
        <w:t xml:space="preserve"> </w:t>
      </w:r>
      <w:r w:rsidRPr="003F3207">
        <w:rPr>
          <w:color w:val="000000"/>
          <w:sz w:val="28"/>
          <w:szCs w:val="28"/>
          <w:lang w:val="it-IT" w:eastAsia="vi-VN"/>
        </w:rPr>
        <w:t xml:space="preserve">theo quy định của pháp luật. Trường hợp không bố trí được nguồn khen thưởng </w:t>
      </w:r>
      <w:r>
        <w:rPr>
          <w:color w:val="000000"/>
          <w:sz w:val="28"/>
          <w:szCs w:val="28"/>
          <w:lang w:val="it-IT" w:eastAsia="vi-VN"/>
        </w:rPr>
        <w:t>th</w:t>
      </w:r>
      <w:r w:rsidRPr="0014302F">
        <w:rPr>
          <w:color w:val="000000"/>
          <w:sz w:val="28"/>
          <w:szCs w:val="28"/>
          <w:lang w:val="it-IT" w:eastAsia="vi-VN"/>
        </w:rPr>
        <w:t>ì</w:t>
      </w:r>
      <w:r>
        <w:rPr>
          <w:color w:val="000000"/>
          <w:sz w:val="28"/>
          <w:szCs w:val="28"/>
          <w:lang w:val="it-IT" w:eastAsia="vi-VN"/>
        </w:rPr>
        <w:t xml:space="preserve"> b</w:t>
      </w:r>
      <w:r w:rsidRPr="0066118A">
        <w:rPr>
          <w:color w:val="000000"/>
          <w:sz w:val="28"/>
          <w:szCs w:val="28"/>
          <w:lang w:val="it-IT" w:eastAsia="vi-VN"/>
        </w:rPr>
        <w:t>áo</w:t>
      </w:r>
      <w:r>
        <w:rPr>
          <w:color w:val="000000"/>
          <w:sz w:val="28"/>
          <w:szCs w:val="28"/>
          <w:lang w:val="it-IT" w:eastAsia="vi-VN"/>
        </w:rPr>
        <w:t xml:space="preserve"> c</w:t>
      </w:r>
      <w:r w:rsidRPr="0066118A">
        <w:rPr>
          <w:color w:val="000000"/>
          <w:sz w:val="28"/>
          <w:szCs w:val="28"/>
          <w:lang w:val="it-IT" w:eastAsia="vi-VN"/>
        </w:rPr>
        <w:t>áo</w:t>
      </w:r>
      <w:r>
        <w:rPr>
          <w:color w:val="000000"/>
          <w:sz w:val="28"/>
          <w:szCs w:val="28"/>
          <w:lang w:val="it-IT" w:eastAsia="vi-VN"/>
        </w:rPr>
        <w:t xml:space="preserve"> c</w:t>
      </w:r>
      <w:r w:rsidRPr="0066118A">
        <w:rPr>
          <w:color w:val="000000"/>
          <w:sz w:val="28"/>
          <w:szCs w:val="28"/>
          <w:lang w:val="it-IT" w:eastAsia="vi-VN"/>
        </w:rPr>
        <w:t>ấp</w:t>
      </w:r>
      <w:r>
        <w:rPr>
          <w:color w:val="000000"/>
          <w:sz w:val="28"/>
          <w:szCs w:val="28"/>
          <w:lang w:val="it-IT" w:eastAsia="vi-VN"/>
        </w:rPr>
        <w:t xml:space="preserve"> c</w:t>
      </w:r>
      <w:r w:rsidRPr="0066118A">
        <w:rPr>
          <w:color w:val="000000"/>
          <w:sz w:val="28"/>
          <w:szCs w:val="28"/>
          <w:lang w:val="it-IT" w:eastAsia="vi-VN"/>
        </w:rPr>
        <w:t>ó</w:t>
      </w:r>
      <w:r>
        <w:rPr>
          <w:color w:val="000000"/>
          <w:sz w:val="28"/>
          <w:szCs w:val="28"/>
          <w:lang w:val="it-IT" w:eastAsia="vi-VN"/>
        </w:rPr>
        <w:t xml:space="preserve"> th</w:t>
      </w:r>
      <w:r w:rsidRPr="0066118A">
        <w:rPr>
          <w:color w:val="000000"/>
          <w:sz w:val="28"/>
          <w:szCs w:val="28"/>
          <w:lang w:val="it-IT" w:eastAsia="vi-VN"/>
        </w:rPr>
        <w:t>ẩm</w:t>
      </w:r>
      <w:r>
        <w:rPr>
          <w:color w:val="000000"/>
          <w:sz w:val="28"/>
          <w:szCs w:val="28"/>
          <w:lang w:val="it-IT" w:eastAsia="vi-VN"/>
        </w:rPr>
        <w:t xml:space="preserve"> quy</w:t>
      </w:r>
      <w:r w:rsidRPr="0066118A">
        <w:rPr>
          <w:color w:val="000000"/>
          <w:sz w:val="28"/>
          <w:szCs w:val="28"/>
          <w:lang w:val="it-IT" w:eastAsia="vi-VN"/>
        </w:rPr>
        <w:t>ền</w:t>
      </w:r>
      <w:r>
        <w:rPr>
          <w:color w:val="000000"/>
          <w:sz w:val="28"/>
          <w:szCs w:val="28"/>
          <w:lang w:val="it-IT" w:eastAsia="vi-VN"/>
        </w:rPr>
        <w:t xml:space="preserve"> xem x</w:t>
      </w:r>
      <w:r w:rsidRPr="0066118A">
        <w:rPr>
          <w:color w:val="000000"/>
          <w:sz w:val="28"/>
          <w:szCs w:val="28"/>
          <w:lang w:val="it-IT" w:eastAsia="vi-VN"/>
        </w:rPr>
        <w:t>ét</w:t>
      </w:r>
      <w:r>
        <w:rPr>
          <w:color w:val="000000"/>
          <w:sz w:val="28"/>
          <w:szCs w:val="28"/>
          <w:lang w:val="it-IT" w:eastAsia="vi-VN"/>
        </w:rPr>
        <w:t xml:space="preserve"> th</w:t>
      </w:r>
      <w:r w:rsidRPr="0014302F">
        <w:rPr>
          <w:color w:val="000000"/>
          <w:sz w:val="28"/>
          <w:szCs w:val="28"/>
          <w:lang w:val="it-IT" w:eastAsia="vi-VN"/>
        </w:rPr>
        <w:t>ực</w:t>
      </w:r>
      <w:r>
        <w:rPr>
          <w:color w:val="000000"/>
          <w:sz w:val="28"/>
          <w:szCs w:val="28"/>
          <w:lang w:val="it-IT" w:eastAsia="vi-VN"/>
        </w:rPr>
        <w:t xml:space="preserve"> hi</w:t>
      </w:r>
      <w:r w:rsidRPr="0014302F">
        <w:rPr>
          <w:color w:val="000000"/>
          <w:sz w:val="28"/>
          <w:szCs w:val="28"/>
          <w:lang w:val="it-IT" w:eastAsia="vi-VN"/>
        </w:rPr>
        <w:t>ện</w:t>
      </w:r>
      <w:r>
        <w:rPr>
          <w:color w:val="000000"/>
          <w:sz w:val="28"/>
          <w:szCs w:val="28"/>
          <w:lang w:val="it-IT" w:eastAsia="vi-VN"/>
        </w:rPr>
        <w:t xml:space="preserve"> khen thư</w:t>
      </w:r>
      <w:r w:rsidRPr="0014302F">
        <w:rPr>
          <w:color w:val="000000"/>
          <w:sz w:val="28"/>
          <w:szCs w:val="28"/>
          <w:lang w:val="it-IT" w:eastAsia="vi-VN"/>
        </w:rPr>
        <w:t>ởng</w:t>
      </w:r>
      <w:r>
        <w:rPr>
          <w:color w:val="000000"/>
          <w:sz w:val="28"/>
          <w:szCs w:val="28"/>
          <w:lang w:val="it-IT" w:eastAsia="vi-VN"/>
        </w:rPr>
        <w:t xml:space="preserve"> theo </w:t>
      </w:r>
      <w:r w:rsidRPr="005B6140">
        <w:rPr>
          <w:color w:val="000000"/>
          <w:sz w:val="28"/>
          <w:szCs w:val="28"/>
          <w:lang w:val="it-IT" w:eastAsia="vi-VN"/>
        </w:rPr>
        <w:t xml:space="preserve">quy định của Luật </w:t>
      </w:r>
      <w:r>
        <w:rPr>
          <w:color w:val="000000"/>
          <w:sz w:val="28"/>
          <w:szCs w:val="28"/>
          <w:lang w:val="it-IT" w:eastAsia="vi-VN"/>
        </w:rPr>
        <w:t>T</w:t>
      </w:r>
      <w:r w:rsidRPr="005B6140">
        <w:rPr>
          <w:color w:val="000000"/>
          <w:sz w:val="28"/>
          <w:szCs w:val="28"/>
          <w:lang w:val="it-IT" w:eastAsia="vi-VN"/>
        </w:rPr>
        <w:t>hi đua</w:t>
      </w:r>
      <w:r>
        <w:rPr>
          <w:color w:val="000000"/>
          <w:sz w:val="28"/>
          <w:szCs w:val="28"/>
          <w:lang w:val="it-IT" w:eastAsia="vi-VN"/>
        </w:rPr>
        <w:t>,</w:t>
      </w:r>
      <w:r w:rsidRPr="005B6140">
        <w:rPr>
          <w:color w:val="000000"/>
          <w:sz w:val="28"/>
          <w:szCs w:val="28"/>
          <w:lang w:val="it-IT" w:eastAsia="vi-VN"/>
        </w:rPr>
        <w:t xml:space="preserve"> khen thưởng.</w:t>
      </w:r>
    </w:p>
    <w:p w:rsidR="003E34D2" w:rsidRDefault="003E34D2" w:rsidP="002954CB">
      <w:pPr>
        <w:spacing w:after="240" w:line="264" w:lineRule="auto"/>
        <w:ind w:firstLine="567"/>
        <w:rPr>
          <w:color w:val="000000"/>
          <w:sz w:val="28"/>
          <w:szCs w:val="28"/>
          <w:lang w:val="it-IT" w:eastAsia="vi-VN"/>
        </w:rPr>
      </w:pPr>
      <w:r>
        <w:rPr>
          <w:color w:val="000000"/>
          <w:sz w:val="28"/>
          <w:szCs w:val="28"/>
          <w:lang w:val="it-IT" w:eastAsia="vi-VN"/>
        </w:rPr>
        <w:t>3. Đ</w:t>
      </w:r>
      <w:r w:rsidRPr="001F5B35">
        <w:rPr>
          <w:color w:val="000000"/>
          <w:sz w:val="28"/>
          <w:szCs w:val="28"/>
          <w:lang w:val="it-IT" w:eastAsia="vi-VN"/>
        </w:rPr>
        <w:t>ối</w:t>
      </w:r>
      <w:r>
        <w:rPr>
          <w:color w:val="000000"/>
          <w:sz w:val="28"/>
          <w:szCs w:val="28"/>
          <w:lang w:val="it-IT" w:eastAsia="vi-VN"/>
        </w:rPr>
        <w:t xml:space="preserve"> v</w:t>
      </w:r>
      <w:r w:rsidRPr="001F5B35">
        <w:rPr>
          <w:color w:val="000000"/>
          <w:sz w:val="28"/>
          <w:szCs w:val="28"/>
          <w:lang w:val="it-IT" w:eastAsia="vi-VN"/>
        </w:rPr>
        <w:t>ới</w:t>
      </w:r>
      <w:r>
        <w:rPr>
          <w:color w:val="000000"/>
          <w:sz w:val="28"/>
          <w:szCs w:val="28"/>
          <w:lang w:val="it-IT" w:eastAsia="vi-VN"/>
        </w:rPr>
        <w:t xml:space="preserve"> c</w:t>
      </w:r>
      <w:r w:rsidRPr="00207B23">
        <w:rPr>
          <w:color w:val="000000"/>
          <w:sz w:val="28"/>
          <w:szCs w:val="28"/>
          <w:lang w:val="it-IT" w:eastAsia="vi-VN"/>
        </w:rPr>
        <w:t>ác</w:t>
      </w:r>
      <w:r>
        <w:rPr>
          <w:color w:val="000000"/>
          <w:sz w:val="28"/>
          <w:szCs w:val="28"/>
          <w:lang w:val="it-IT" w:eastAsia="vi-VN"/>
        </w:rPr>
        <w:t xml:space="preserve"> trư</w:t>
      </w:r>
      <w:r w:rsidRPr="00207B23">
        <w:rPr>
          <w:color w:val="000000"/>
          <w:sz w:val="28"/>
          <w:szCs w:val="28"/>
          <w:lang w:val="it-IT" w:eastAsia="vi-VN"/>
        </w:rPr>
        <w:t>ờng</w:t>
      </w:r>
      <w:r>
        <w:rPr>
          <w:color w:val="000000"/>
          <w:sz w:val="28"/>
          <w:szCs w:val="28"/>
          <w:lang w:val="it-IT" w:eastAsia="vi-VN"/>
        </w:rPr>
        <w:t xml:space="preserve"> h</w:t>
      </w:r>
      <w:r w:rsidRPr="00207B23">
        <w:rPr>
          <w:color w:val="000000"/>
          <w:sz w:val="28"/>
          <w:szCs w:val="28"/>
          <w:lang w:val="it-IT" w:eastAsia="vi-VN"/>
        </w:rPr>
        <w:t>ợp</w:t>
      </w:r>
      <w:r>
        <w:rPr>
          <w:color w:val="000000"/>
          <w:sz w:val="28"/>
          <w:szCs w:val="28"/>
          <w:lang w:val="it-IT" w:eastAsia="vi-VN"/>
        </w:rPr>
        <w:t xml:space="preserve"> l</w:t>
      </w:r>
      <w:r w:rsidRPr="001F5B35">
        <w:rPr>
          <w:color w:val="000000"/>
          <w:sz w:val="28"/>
          <w:szCs w:val="28"/>
          <w:lang w:val="it-IT" w:eastAsia="vi-VN"/>
        </w:rPr>
        <w:t>ãng</w:t>
      </w:r>
      <w:r>
        <w:rPr>
          <w:color w:val="000000"/>
          <w:sz w:val="28"/>
          <w:szCs w:val="28"/>
          <w:lang w:val="it-IT" w:eastAsia="vi-VN"/>
        </w:rPr>
        <w:t xml:space="preserve"> ph</w:t>
      </w:r>
      <w:r w:rsidRPr="001F5B35">
        <w:rPr>
          <w:color w:val="000000"/>
          <w:sz w:val="28"/>
          <w:szCs w:val="28"/>
          <w:lang w:val="it-IT" w:eastAsia="vi-VN"/>
        </w:rPr>
        <w:t>í</w:t>
      </w:r>
      <w:r>
        <w:rPr>
          <w:color w:val="000000"/>
          <w:sz w:val="28"/>
          <w:szCs w:val="28"/>
          <w:lang w:val="it-IT" w:eastAsia="vi-VN"/>
        </w:rPr>
        <w:t xml:space="preserve"> đư</w:t>
      </w:r>
      <w:r w:rsidRPr="00207B23">
        <w:rPr>
          <w:color w:val="000000"/>
          <w:sz w:val="28"/>
          <w:szCs w:val="28"/>
          <w:lang w:val="it-IT" w:eastAsia="vi-VN"/>
        </w:rPr>
        <w:t>ợc</w:t>
      </w:r>
      <w:r>
        <w:rPr>
          <w:color w:val="000000"/>
          <w:sz w:val="28"/>
          <w:szCs w:val="28"/>
          <w:lang w:val="it-IT" w:eastAsia="vi-VN"/>
        </w:rPr>
        <w:t xml:space="preserve"> ng</w:t>
      </w:r>
      <w:r w:rsidRPr="001F5B35">
        <w:rPr>
          <w:color w:val="000000"/>
          <w:sz w:val="28"/>
          <w:szCs w:val="28"/>
          <w:lang w:val="it-IT" w:eastAsia="vi-VN"/>
        </w:rPr>
        <w:t>ă</w:t>
      </w:r>
      <w:r>
        <w:rPr>
          <w:color w:val="000000"/>
          <w:sz w:val="28"/>
          <w:szCs w:val="28"/>
          <w:lang w:val="it-IT" w:eastAsia="vi-VN"/>
        </w:rPr>
        <w:t>n chặn do ph</w:t>
      </w:r>
      <w:r w:rsidRPr="00207B23">
        <w:rPr>
          <w:color w:val="000000"/>
          <w:sz w:val="28"/>
          <w:szCs w:val="28"/>
          <w:lang w:val="it-IT" w:eastAsia="vi-VN"/>
        </w:rPr>
        <w:t>át</w:t>
      </w:r>
      <w:r>
        <w:rPr>
          <w:color w:val="000000"/>
          <w:sz w:val="28"/>
          <w:szCs w:val="28"/>
          <w:lang w:val="it-IT" w:eastAsia="vi-VN"/>
        </w:rPr>
        <w:t xml:space="preserve"> hi</w:t>
      </w:r>
      <w:r w:rsidRPr="00207B23">
        <w:rPr>
          <w:color w:val="000000"/>
          <w:sz w:val="28"/>
          <w:szCs w:val="28"/>
          <w:lang w:val="it-IT" w:eastAsia="vi-VN"/>
        </w:rPr>
        <w:t>ện</w:t>
      </w:r>
      <w:r>
        <w:rPr>
          <w:color w:val="000000"/>
          <w:sz w:val="28"/>
          <w:szCs w:val="28"/>
          <w:lang w:val="it-IT" w:eastAsia="vi-VN"/>
        </w:rPr>
        <w:t xml:space="preserve"> v</w:t>
      </w:r>
      <w:r w:rsidRPr="00207B23">
        <w:rPr>
          <w:color w:val="000000"/>
          <w:sz w:val="28"/>
          <w:szCs w:val="28"/>
          <w:lang w:val="it-IT" w:eastAsia="vi-VN"/>
        </w:rPr>
        <w:t>à</w:t>
      </w:r>
      <w:r>
        <w:rPr>
          <w:color w:val="000000"/>
          <w:sz w:val="28"/>
          <w:szCs w:val="28"/>
          <w:lang w:val="it-IT" w:eastAsia="vi-VN"/>
        </w:rPr>
        <w:t xml:space="preserve"> kh</w:t>
      </w:r>
      <w:r w:rsidRPr="00207B23">
        <w:rPr>
          <w:color w:val="000000"/>
          <w:sz w:val="28"/>
          <w:szCs w:val="28"/>
          <w:lang w:val="it-IT" w:eastAsia="vi-VN"/>
        </w:rPr>
        <w:t>ắc</w:t>
      </w:r>
      <w:r>
        <w:rPr>
          <w:color w:val="000000"/>
          <w:sz w:val="28"/>
          <w:szCs w:val="28"/>
          <w:lang w:val="it-IT" w:eastAsia="vi-VN"/>
        </w:rPr>
        <w:t xml:space="preserve"> ph</w:t>
      </w:r>
      <w:r w:rsidRPr="00207B23">
        <w:rPr>
          <w:color w:val="000000"/>
          <w:sz w:val="28"/>
          <w:szCs w:val="28"/>
          <w:lang w:val="it-IT" w:eastAsia="vi-VN"/>
        </w:rPr>
        <w:t>ục</w:t>
      </w:r>
      <w:r>
        <w:rPr>
          <w:color w:val="000000"/>
          <w:sz w:val="28"/>
          <w:szCs w:val="28"/>
          <w:lang w:val="it-IT" w:eastAsia="vi-VN"/>
        </w:rPr>
        <w:t xml:space="preserve"> k</w:t>
      </w:r>
      <w:r w:rsidRPr="00207B23">
        <w:rPr>
          <w:color w:val="000000"/>
          <w:sz w:val="28"/>
          <w:szCs w:val="28"/>
          <w:lang w:val="it-IT" w:eastAsia="vi-VN"/>
        </w:rPr>
        <w:t>ịp</w:t>
      </w:r>
      <w:r>
        <w:rPr>
          <w:color w:val="000000"/>
          <w:sz w:val="28"/>
          <w:szCs w:val="28"/>
          <w:lang w:val="it-IT" w:eastAsia="vi-VN"/>
        </w:rPr>
        <w:t xml:space="preserve"> th</w:t>
      </w:r>
      <w:r w:rsidRPr="00207B23">
        <w:rPr>
          <w:color w:val="000000"/>
          <w:sz w:val="28"/>
          <w:szCs w:val="28"/>
          <w:lang w:val="it-IT" w:eastAsia="vi-VN"/>
        </w:rPr>
        <w:t>ời</w:t>
      </w:r>
      <w:r>
        <w:rPr>
          <w:color w:val="000000"/>
          <w:sz w:val="28"/>
          <w:szCs w:val="28"/>
          <w:lang w:val="it-IT" w:eastAsia="vi-VN"/>
        </w:rPr>
        <w:t xml:space="preserve"> mang l</w:t>
      </w:r>
      <w:r w:rsidRPr="00207B23">
        <w:rPr>
          <w:color w:val="000000"/>
          <w:sz w:val="28"/>
          <w:szCs w:val="28"/>
          <w:lang w:val="it-IT" w:eastAsia="vi-VN"/>
        </w:rPr>
        <w:t>ại</w:t>
      </w:r>
      <w:r>
        <w:rPr>
          <w:color w:val="000000"/>
          <w:sz w:val="28"/>
          <w:szCs w:val="28"/>
          <w:lang w:val="it-IT" w:eastAsia="vi-VN"/>
        </w:rPr>
        <w:t xml:space="preserve"> ngu</w:t>
      </w:r>
      <w:r w:rsidRPr="00207B23">
        <w:rPr>
          <w:color w:val="000000"/>
          <w:sz w:val="28"/>
          <w:szCs w:val="28"/>
          <w:lang w:val="it-IT" w:eastAsia="vi-VN"/>
        </w:rPr>
        <w:t>ồn</w:t>
      </w:r>
      <w:r>
        <w:rPr>
          <w:color w:val="000000"/>
          <w:sz w:val="28"/>
          <w:szCs w:val="28"/>
          <w:lang w:val="it-IT" w:eastAsia="vi-VN"/>
        </w:rPr>
        <w:t xml:space="preserve"> kinh ph</w:t>
      </w:r>
      <w:r w:rsidRPr="00207B23">
        <w:rPr>
          <w:color w:val="000000"/>
          <w:sz w:val="28"/>
          <w:szCs w:val="28"/>
          <w:lang w:val="it-IT" w:eastAsia="vi-VN"/>
        </w:rPr>
        <w:t>í</w:t>
      </w:r>
      <w:r>
        <w:rPr>
          <w:color w:val="000000"/>
          <w:sz w:val="28"/>
          <w:szCs w:val="28"/>
          <w:lang w:val="it-IT" w:eastAsia="vi-VN"/>
        </w:rPr>
        <w:t xml:space="preserve"> ti</w:t>
      </w:r>
      <w:r w:rsidRPr="00207B23">
        <w:rPr>
          <w:color w:val="000000"/>
          <w:sz w:val="28"/>
          <w:szCs w:val="28"/>
          <w:lang w:val="it-IT" w:eastAsia="vi-VN"/>
        </w:rPr>
        <w:t>ết</w:t>
      </w:r>
      <w:r>
        <w:rPr>
          <w:color w:val="000000"/>
          <w:sz w:val="28"/>
          <w:szCs w:val="28"/>
          <w:lang w:val="it-IT" w:eastAsia="vi-VN"/>
        </w:rPr>
        <w:t xml:space="preserve"> ki</w:t>
      </w:r>
      <w:r w:rsidRPr="00207B23">
        <w:rPr>
          <w:color w:val="000000"/>
          <w:sz w:val="28"/>
          <w:szCs w:val="28"/>
          <w:lang w:val="it-IT" w:eastAsia="vi-VN"/>
        </w:rPr>
        <w:t>ệm</w:t>
      </w:r>
      <w:r>
        <w:rPr>
          <w:color w:val="000000"/>
          <w:sz w:val="28"/>
          <w:szCs w:val="28"/>
          <w:lang w:val="it-IT" w:eastAsia="vi-VN"/>
        </w:rPr>
        <w:t xml:space="preserve"> th</w:t>
      </w:r>
      <w:r w:rsidRPr="00207B23">
        <w:rPr>
          <w:color w:val="000000"/>
          <w:sz w:val="28"/>
          <w:szCs w:val="28"/>
          <w:lang w:val="it-IT" w:eastAsia="vi-VN"/>
        </w:rPr>
        <w:t>ì</w:t>
      </w:r>
      <w:r>
        <w:rPr>
          <w:color w:val="000000"/>
          <w:sz w:val="28"/>
          <w:szCs w:val="28"/>
          <w:lang w:val="it-IT" w:eastAsia="vi-VN"/>
        </w:rPr>
        <w:t xml:space="preserve"> đư</w:t>
      </w:r>
      <w:r w:rsidRPr="004173A8">
        <w:rPr>
          <w:color w:val="000000"/>
          <w:sz w:val="28"/>
          <w:szCs w:val="28"/>
          <w:lang w:val="it-IT" w:eastAsia="vi-VN"/>
        </w:rPr>
        <w:t>ợc</w:t>
      </w:r>
      <w:r>
        <w:rPr>
          <w:color w:val="000000"/>
          <w:sz w:val="28"/>
          <w:szCs w:val="28"/>
          <w:lang w:val="it-IT" w:eastAsia="vi-VN"/>
        </w:rPr>
        <w:t xml:space="preserve"> s</w:t>
      </w:r>
      <w:r w:rsidRPr="004173A8">
        <w:rPr>
          <w:color w:val="000000"/>
          <w:sz w:val="28"/>
          <w:szCs w:val="28"/>
          <w:lang w:val="it-IT" w:eastAsia="vi-VN"/>
        </w:rPr>
        <w:t>ử</w:t>
      </w:r>
      <w:r>
        <w:rPr>
          <w:color w:val="000000"/>
          <w:sz w:val="28"/>
          <w:szCs w:val="28"/>
          <w:lang w:val="it-IT" w:eastAsia="vi-VN"/>
        </w:rPr>
        <w:t xml:space="preserve"> d</w:t>
      </w:r>
      <w:r w:rsidRPr="004173A8">
        <w:rPr>
          <w:color w:val="000000"/>
          <w:sz w:val="28"/>
          <w:szCs w:val="28"/>
          <w:lang w:val="it-IT" w:eastAsia="vi-VN"/>
        </w:rPr>
        <w:t>ụng</w:t>
      </w:r>
      <w:r>
        <w:rPr>
          <w:color w:val="000000"/>
          <w:sz w:val="28"/>
          <w:szCs w:val="28"/>
          <w:lang w:val="it-IT" w:eastAsia="vi-VN"/>
        </w:rPr>
        <w:t xml:space="preserve"> ngu</w:t>
      </w:r>
      <w:r w:rsidRPr="00207B23">
        <w:rPr>
          <w:color w:val="000000"/>
          <w:sz w:val="28"/>
          <w:szCs w:val="28"/>
          <w:lang w:val="it-IT" w:eastAsia="vi-VN"/>
        </w:rPr>
        <w:t>ồn</w:t>
      </w:r>
      <w:r>
        <w:rPr>
          <w:color w:val="000000"/>
          <w:sz w:val="28"/>
          <w:szCs w:val="28"/>
          <w:lang w:val="it-IT" w:eastAsia="vi-VN"/>
        </w:rPr>
        <w:t xml:space="preserve"> kinh ph</w:t>
      </w:r>
      <w:r w:rsidRPr="00207B23">
        <w:rPr>
          <w:color w:val="000000"/>
          <w:sz w:val="28"/>
          <w:szCs w:val="28"/>
          <w:lang w:val="it-IT" w:eastAsia="vi-VN"/>
        </w:rPr>
        <w:t>í</w:t>
      </w:r>
      <w:r>
        <w:rPr>
          <w:color w:val="000000"/>
          <w:sz w:val="28"/>
          <w:szCs w:val="28"/>
          <w:lang w:val="it-IT" w:eastAsia="vi-VN"/>
        </w:rPr>
        <w:t xml:space="preserve"> </w:t>
      </w:r>
      <w:r w:rsidRPr="00207B23">
        <w:rPr>
          <w:color w:val="000000"/>
          <w:sz w:val="28"/>
          <w:szCs w:val="28"/>
          <w:lang w:val="it-IT" w:eastAsia="vi-VN"/>
        </w:rPr>
        <w:t>đó</w:t>
      </w:r>
      <w:r>
        <w:rPr>
          <w:color w:val="000000"/>
          <w:sz w:val="28"/>
          <w:szCs w:val="28"/>
          <w:lang w:val="it-IT" w:eastAsia="vi-VN"/>
        </w:rPr>
        <w:t xml:space="preserve"> đ</w:t>
      </w:r>
      <w:r w:rsidRPr="00207B23">
        <w:rPr>
          <w:color w:val="000000"/>
          <w:sz w:val="28"/>
          <w:szCs w:val="28"/>
          <w:lang w:val="it-IT" w:eastAsia="vi-VN"/>
        </w:rPr>
        <w:t>ể</w:t>
      </w:r>
      <w:r>
        <w:rPr>
          <w:color w:val="000000"/>
          <w:sz w:val="28"/>
          <w:szCs w:val="28"/>
          <w:lang w:val="it-IT" w:eastAsia="vi-VN"/>
        </w:rPr>
        <w:t xml:space="preserve"> khen thư</w:t>
      </w:r>
      <w:r w:rsidRPr="00207B23">
        <w:rPr>
          <w:color w:val="000000"/>
          <w:sz w:val="28"/>
          <w:szCs w:val="28"/>
          <w:lang w:val="it-IT" w:eastAsia="vi-VN"/>
        </w:rPr>
        <w:t>ởng</w:t>
      </w:r>
      <w:r>
        <w:rPr>
          <w:color w:val="000000"/>
          <w:sz w:val="28"/>
          <w:szCs w:val="28"/>
          <w:lang w:val="it-IT" w:eastAsia="vi-VN"/>
        </w:rPr>
        <w:t>.</w:t>
      </w:r>
    </w:p>
    <w:p w:rsidR="003E34D2" w:rsidRDefault="003E34D2" w:rsidP="002954CB">
      <w:pPr>
        <w:spacing w:after="240" w:line="264" w:lineRule="auto"/>
        <w:ind w:firstLine="567"/>
        <w:rPr>
          <w:color w:val="000000"/>
          <w:sz w:val="28"/>
          <w:szCs w:val="28"/>
          <w:lang w:val="it-IT" w:eastAsia="vi-VN"/>
        </w:rPr>
      </w:pPr>
      <w:r>
        <w:rPr>
          <w:color w:val="000000"/>
          <w:sz w:val="28"/>
          <w:szCs w:val="28"/>
          <w:lang w:val="it-IT" w:eastAsia="vi-VN"/>
        </w:rPr>
        <w:t xml:space="preserve">4. </w:t>
      </w:r>
      <w:r w:rsidRPr="00207B23">
        <w:rPr>
          <w:color w:val="000000"/>
          <w:sz w:val="28"/>
          <w:szCs w:val="28"/>
          <w:lang w:val="it-IT" w:eastAsia="vi-VN"/>
        </w:rPr>
        <w:t>Đối</w:t>
      </w:r>
      <w:r>
        <w:rPr>
          <w:color w:val="000000"/>
          <w:sz w:val="28"/>
          <w:szCs w:val="28"/>
          <w:lang w:val="it-IT" w:eastAsia="vi-VN"/>
        </w:rPr>
        <w:t xml:space="preserve"> v</w:t>
      </w:r>
      <w:r w:rsidRPr="00207B23">
        <w:rPr>
          <w:color w:val="000000"/>
          <w:sz w:val="28"/>
          <w:szCs w:val="28"/>
          <w:lang w:val="it-IT" w:eastAsia="vi-VN"/>
        </w:rPr>
        <w:t>ới</w:t>
      </w:r>
      <w:r>
        <w:rPr>
          <w:color w:val="000000"/>
          <w:sz w:val="28"/>
          <w:szCs w:val="28"/>
          <w:lang w:val="it-IT" w:eastAsia="vi-VN"/>
        </w:rPr>
        <w:t xml:space="preserve"> c</w:t>
      </w:r>
      <w:r w:rsidRPr="004173A8">
        <w:rPr>
          <w:color w:val="000000"/>
          <w:sz w:val="28"/>
          <w:szCs w:val="28"/>
          <w:lang w:val="it-IT" w:eastAsia="vi-VN"/>
        </w:rPr>
        <w:t>ác</w:t>
      </w:r>
      <w:r>
        <w:rPr>
          <w:color w:val="000000"/>
          <w:sz w:val="28"/>
          <w:szCs w:val="28"/>
          <w:lang w:val="it-IT" w:eastAsia="vi-VN"/>
        </w:rPr>
        <w:t xml:space="preserve"> c</w:t>
      </w:r>
      <w:r w:rsidRPr="00207B23">
        <w:rPr>
          <w:sz w:val="28"/>
          <w:szCs w:val="28"/>
          <w:lang w:val="it-IT"/>
        </w:rPr>
        <w:t>ơ quan</w:t>
      </w:r>
      <w:r>
        <w:rPr>
          <w:sz w:val="28"/>
          <w:szCs w:val="28"/>
          <w:lang w:val="it-IT"/>
        </w:rPr>
        <w:t xml:space="preserve">, </w:t>
      </w:r>
      <w:r w:rsidRPr="004173A8">
        <w:rPr>
          <w:sz w:val="28"/>
          <w:szCs w:val="28"/>
          <w:lang w:val="it-IT"/>
        </w:rPr>
        <w:t>đơ</w:t>
      </w:r>
      <w:r>
        <w:rPr>
          <w:sz w:val="28"/>
          <w:szCs w:val="28"/>
          <w:lang w:val="it-IT"/>
        </w:rPr>
        <w:t>n v</w:t>
      </w:r>
      <w:r w:rsidRPr="004173A8">
        <w:rPr>
          <w:sz w:val="28"/>
          <w:szCs w:val="28"/>
          <w:lang w:val="it-IT"/>
        </w:rPr>
        <w:t>ị</w:t>
      </w:r>
      <w:r w:rsidRPr="00207B23">
        <w:rPr>
          <w:sz w:val="28"/>
          <w:szCs w:val="28"/>
          <w:lang w:val="it-IT"/>
        </w:rPr>
        <w:t xml:space="preserve"> thực hiện cơ chế tự chủ, tự chịu trách nhiệm về sử dụng biên chế và kinh phí quản lý hành chính hoặc đơn vị sự nghiệp công lập thực hiện chế độ tự chủ, tự chịu trách nhiệm về thực hiện nhiệm vụ, tổ chức bộ máy, biên chế và tài chính</w:t>
      </w:r>
      <w:r>
        <w:rPr>
          <w:sz w:val="28"/>
          <w:szCs w:val="28"/>
          <w:lang w:val="it-IT"/>
        </w:rPr>
        <w:t>,</w:t>
      </w:r>
      <w:r w:rsidRPr="00207B23">
        <w:rPr>
          <w:sz w:val="28"/>
          <w:szCs w:val="28"/>
          <w:lang w:val="it-IT"/>
        </w:rPr>
        <w:t xml:space="preserve"> </w:t>
      </w:r>
      <w:r>
        <w:rPr>
          <w:color w:val="000000"/>
          <w:sz w:val="28"/>
          <w:szCs w:val="28"/>
          <w:lang w:val="it-IT" w:eastAsia="vi-VN"/>
        </w:rPr>
        <w:t>ngu</w:t>
      </w:r>
      <w:r w:rsidRPr="00207B23">
        <w:rPr>
          <w:color w:val="000000"/>
          <w:sz w:val="28"/>
          <w:szCs w:val="28"/>
          <w:lang w:val="it-IT" w:eastAsia="vi-VN"/>
        </w:rPr>
        <w:t>ồn</w:t>
      </w:r>
      <w:r>
        <w:rPr>
          <w:color w:val="000000"/>
          <w:sz w:val="28"/>
          <w:szCs w:val="28"/>
          <w:lang w:val="it-IT" w:eastAsia="vi-VN"/>
        </w:rPr>
        <w:t xml:space="preserve"> khen thư</w:t>
      </w:r>
      <w:r w:rsidRPr="00207B23">
        <w:rPr>
          <w:color w:val="000000"/>
          <w:sz w:val="28"/>
          <w:szCs w:val="28"/>
          <w:lang w:val="it-IT" w:eastAsia="vi-VN"/>
        </w:rPr>
        <w:t>ởng</w:t>
      </w:r>
      <w:r>
        <w:rPr>
          <w:color w:val="000000"/>
          <w:sz w:val="28"/>
          <w:szCs w:val="28"/>
          <w:lang w:val="it-IT" w:eastAsia="vi-VN"/>
        </w:rPr>
        <w:t xml:space="preserve"> th</w:t>
      </w:r>
      <w:r w:rsidRPr="00207B23">
        <w:rPr>
          <w:color w:val="000000"/>
          <w:sz w:val="28"/>
          <w:szCs w:val="28"/>
          <w:lang w:val="it-IT" w:eastAsia="vi-VN"/>
        </w:rPr>
        <w:t>ực</w:t>
      </w:r>
      <w:r>
        <w:rPr>
          <w:color w:val="000000"/>
          <w:sz w:val="28"/>
          <w:szCs w:val="28"/>
          <w:lang w:val="it-IT" w:eastAsia="vi-VN"/>
        </w:rPr>
        <w:t xml:space="preserve"> hi</w:t>
      </w:r>
      <w:r w:rsidRPr="00207B23">
        <w:rPr>
          <w:color w:val="000000"/>
          <w:sz w:val="28"/>
          <w:szCs w:val="28"/>
          <w:lang w:val="it-IT" w:eastAsia="vi-VN"/>
        </w:rPr>
        <w:t>ện</w:t>
      </w:r>
      <w:r>
        <w:rPr>
          <w:color w:val="000000"/>
          <w:sz w:val="28"/>
          <w:szCs w:val="28"/>
          <w:lang w:val="it-IT" w:eastAsia="vi-VN"/>
        </w:rPr>
        <w:t xml:space="preserve"> theo quy </w:t>
      </w:r>
      <w:r w:rsidRPr="00207B23">
        <w:rPr>
          <w:color w:val="000000"/>
          <w:sz w:val="28"/>
          <w:szCs w:val="28"/>
          <w:lang w:val="it-IT" w:eastAsia="vi-VN"/>
        </w:rPr>
        <w:t>định</w:t>
      </w:r>
      <w:r>
        <w:rPr>
          <w:color w:val="000000"/>
          <w:sz w:val="28"/>
          <w:szCs w:val="28"/>
          <w:lang w:val="it-IT" w:eastAsia="vi-VN"/>
        </w:rPr>
        <w:t xml:space="preserve"> t</w:t>
      </w:r>
      <w:r w:rsidRPr="00207B23">
        <w:rPr>
          <w:color w:val="000000"/>
          <w:sz w:val="28"/>
          <w:szCs w:val="28"/>
          <w:lang w:val="it-IT" w:eastAsia="vi-VN"/>
        </w:rPr>
        <w:t>ại</w:t>
      </w:r>
      <w:r>
        <w:rPr>
          <w:color w:val="000000"/>
          <w:sz w:val="28"/>
          <w:szCs w:val="28"/>
          <w:lang w:val="it-IT" w:eastAsia="vi-VN"/>
        </w:rPr>
        <w:t xml:space="preserve"> kho</w:t>
      </w:r>
      <w:r w:rsidRPr="00207B23">
        <w:rPr>
          <w:color w:val="000000"/>
          <w:sz w:val="28"/>
          <w:szCs w:val="28"/>
          <w:lang w:val="it-IT" w:eastAsia="vi-VN"/>
        </w:rPr>
        <w:t>ản</w:t>
      </w:r>
      <w:r>
        <w:rPr>
          <w:color w:val="000000"/>
          <w:sz w:val="28"/>
          <w:szCs w:val="28"/>
          <w:lang w:val="it-IT" w:eastAsia="vi-VN"/>
        </w:rPr>
        <w:t xml:space="preserve"> 1 </w:t>
      </w:r>
      <w:r w:rsidRPr="00207B23">
        <w:rPr>
          <w:color w:val="000000"/>
          <w:sz w:val="28"/>
          <w:szCs w:val="28"/>
          <w:lang w:val="it-IT" w:eastAsia="vi-VN"/>
        </w:rPr>
        <w:t>Đ</w:t>
      </w:r>
      <w:r>
        <w:rPr>
          <w:color w:val="000000"/>
          <w:sz w:val="28"/>
          <w:szCs w:val="28"/>
          <w:lang w:val="it-IT" w:eastAsia="vi-VN"/>
        </w:rPr>
        <w:t>i</w:t>
      </w:r>
      <w:r w:rsidRPr="00207B23">
        <w:rPr>
          <w:color w:val="000000"/>
          <w:sz w:val="28"/>
          <w:szCs w:val="28"/>
          <w:lang w:val="it-IT" w:eastAsia="vi-VN"/>
        </w:rPr>
        <w:t>ều</w:t>
      </w:r>
      <w:r>
        <w:rPr>
          <w:color w:val="000000"/>
          <w:sz w:val="28"/>
          <w:szCs w:val="28"/>
          <w:lang w:val="it-IT" w:eastAsia="vi-VN"/>
        </w:rPr>
        <w:t xml:space="preserve"> 30 Ngh</w:t>
      </w:r>
      <w:r w:rsidRPr="00207B23">
        <w:rPr>
          <w:color w:val="000000"/>
          <w:sz w:val="28"/>
          <w:szCs w:val="28"/>
          <w:lang w:val="it-IT" w:eastAsia="vi-VN"/>
        </w:rPr>
        <w:t>ị</w:t>
      </w:r>
      <w:r>
        <w:rPr>
          <w:color w:val="000000"/>
          <w:sz w:val="28"/>
          <w:szCs w:val="28"/>
          <w:lang w:val="it-IT" w:eastAsia="vi-VN"/>
        </w:rPr>
        <w:t xml:space="preserve"> </w:t>
      </w:r>
      <w:r w:rsidRPr="00207B23">
        <w:rPr>
          <w:color w:val="000000"/>
          <w:sz w:val="28"/>
          <w:szCs w:val="28"/>
          <w:lang w:val="it-IT" w:eastAsia="vi-VN"/>
        </w:rPr>
        <w:t>định</w:t>
      </w:r>
      <w:r>
        <w:rPr>
          <w:color w:val="000000"/>
          <w:sz w:val="28"/>
          <w:szCs w:val="28"/>
          <w:lang w:val="it-IT" w:eastAsia="vi-VN"/>
        </w:rPr>
        <w:t xml:space="preserve"> s</w:t>
      </w:r>
      <w:r w:rsidRPr="00530142">
        <w:rPr>
          <w:color w:val="000000"/>
          <w:sz w:val="28"/>
          <w:szCs w:val="28"/>
          <w:lang w:val="it-IT" w:eastAsia="vi-VN"/>
        </w:rPr>
        <w:t>ố</w:t>
      </w:r>
      <w:r>
        <w:rPr>
          <w:color w:val="000000"/>
          <w:sz w:val="28"/>
          <w:szCs w:val="28"/>
          <w:lang w:val="it-IT" w:eastAsia="vi-VN"/>
        </w:rPr>
        <w:t xml:space="preserve"> 84/2014/N</w:t>
      </w:r>
      <w:r w:rsidRPr="00207B23">
        <w:rPr>
          <w:color w:val="000000"/>
          <w:sz w:val="28"/>
          <w:szCs w:val="28"/>
          <w:lang w:val="it-IT" w:eastAsia="vi-VN"/>
        </w:rPr>
        <w:t>Đ</w:t>
      </w:r>
      <w:r>
        <w:rPr>
          <w:color w:val="000000"/>
          <w:sz w:val="28"/>
          <w:szCs w:val="28"/>
          <w:lang w:val="it-IT" w:eastAsia="vi-VN"/>
        </w:rPr>
        <w:t>-CP.</w:t>
      </w:r>
    </w:p>
    <w:p w:rsidR="003E34D2" w:rsidRPr="00BB12F4" w:rsidRDefault="003E34D2" w:rsidP="002954CB">
      <w:pPr>
        <w:spacing w:after="240" w:line="264" w:lineRule="auto"/>
        <w:ind w:firstLine="567"/>
        <w:rPr>
          <w:b/>
          <w:sz w:val="28"/>
          <w:szCs w:val="28"/>
          <w:lang w:val="it-IT"/>
        </w:rPr>
      </w:pPr>
      <w:r w:rsidRPr="00BB12F4">
        <w:rPr>
          <w:b/>
          <w:bCs/>
          <w:sz w:val="28"/>
          <w:szCs w:val="28"/>
          <w:lang w:val="it-IT"/>
        </w:rPr>
        <w:t xml:space="preserve">Điều </w:t>
      </w:r>
      <w:r>
        <w:rPr>
          <w:b/>
          <w:bCs/>
          <w:sz w:val="28"/>
          <w:szCs w:val="28"/>
          <w:lang w:val="it-IT"/>
        </w:rPr>
        <w:t>11</w:t>
      </w:r>
      <w:r w:rsidRPr="00BB12F4">
        <w:rPr>
          <w:b/>
          <w:bCs/>
          <w:sz w:val="28"/>
          <w:szCs w:val="28"/>
          <w:lang w:val="it-IT"/>
        </w:rPr>
        <w:t>.</w:t>
      </w:r>
      <w:r w:rsidRPr="00BB12F4">
        <w:rPr>
          <w:b/>
          <w:sz w:val="28"/>
          <w:szCs w:val="28"/>
          <w:lang w:val="it-IT"/>
        </w:rPr>
        <w:t xml:space="preserve"> Hiệu lực thi hành</w:t>
      </w:r>
    </w:p>
    <w:p w:rsidR="003E34D2" w:rsidRPr="00BB12F4" w:rsidRDefault="003E34D2" w:rsidP="002954CB">
      <w:pPr>
        <w:spacing w:after="240" w:line="264" w:lineRule="auto"/>
        <w:ind w:firstLine="567"/>
        <w:rPr>
          <w:sz w:val="28"/>
          <w:szCs w:val="28"/>
          <w:lang w:val="it-IT"/>
        </w:rPr>
      </w:pPr>
      <w:r w:rsidRPr="00BB12F4">
        <w:rPr>
          <w:sz w:val="28"/>
          <w:szCs w:val="28"/>
          <w:lang w:val="it-IT"/>
        </w:rPr>
        <w:t>1. Thông tư này có hiệu lực thi hành kể từ ngày</w:t>
      </w:r>
      <w:r w:rsidR="00AA2C1C">
        <w:rPr>
          <w:sz w:val="28"/>
          <w:szCs w:val="28"/>
          <w:lang w:val="it-IT"/>
        </w:rPr>
        <w:t xml:space="preserve"> 25 </w:t>
      </w:r>
      <w:r w:rsidRPr="00BB12F4">
        <w:rPr>
          <w:sz w:val="28"/>
          <w:szCs w:val="28"/>
          <w:lang w:val="it-IT"/>
        </w:rPr>
        <w:t>tháng</w:t>
      </w:r>
      <w:r w:rsidR="00AA2C1C">
        <w:rPr>
          <w:sz w:val="28"/>
          <w:szCs w:val="28"/>
          <w:lang w:val="it-IT"/>
        </w:rPr>
        <w:t xml:space="preserve"> 01 </w:t>
      </w:r>
      <w:r w:rsidRPr="00BB12F4">
        <w:rPr>
          <w:sz w:val="28"/>
          <w:szCs w:val="28"/>
          <w:lang w:val="it-IT"/>
        </w:rPr>
        <w:t xml:space="preserve">năm 2014. </w:t>
      </w:r>
    </w:p>
    <w:p w:rsidR="003E34D2" w:rsidRDefault="003E34D2" w:rsidP="002954CB">
      <w:pPr>
        <w:spacing w:after="240" w:line="264" w:lineRule="auto"/>
        <w:ind w:firstLine="567"/>
        <w:rPr>
          <w:sz w:val="28"/>
          <w:szCs w:val="28"/>
          <w:lang w:val="nb-NO"/>
        </w:rPr>
      </w:pPr>
      <w:r w:rsidRPr="00BB12F4">
        <w:rPr>
          <w:sz w:val="28"/>
          <w:szCs w:val="28"/>
          <w:lang w:val="it-IT"/>
        </w:rPr>
        <w:lastRenderedPageBreak/>
        <w:t xml:space="preserve">2. </w:t>
      </w:r>
      <w:r>
        <w:rPr>
          <w:spacing w:val="2"/>
          <w:sz w:val="28"/>
          <w:szCs w:val="28"/>
          <w:lang w:val="nb-NO"/>
        </w:rPr>
        <w:t>Th</w:t>
      </w:r>
      <w:r w:rsidRPr="006105F7">
        <w:rPr>
          <w:spacing w:val="2"/>
          <w:sz w:val="28"/>
          <w:szCs w:val="28"/>
          <w:lang w:val="nb-NO"/>
        </w:rPr>
        <w:t>ô</w:t>
      </w:r>
      <w:r>
        <w:rPr>
          <w:spacing w:val="2"/>
          <w:sz w:val="28"/>
          <w:szCs w:val="28"/>
          <w:lang w:val="nb-NO"/>
        </w:rPr>
        <w:t>ng t</w:t>
      </w:r>
      <w:r w:rsidRPr="006105F7">
        <w:rPr>
          <w:spacing w:val="2"/>
          <w:sz w:val="28"/>
          <w:szCs w:val="28"/>
          <w:lang w:val="nb-NO"/>
        </w:rPr>
        <w:t>ư</w:t>
      </w:r>
      <w:r>
        <w:rPr>
          <w:spacing w:val="2"/>
          <w:sz w:val="28"/>
          <w:szCs w:val="28"/>
          <w:lang w:val="nb-NO"/>
        </w:rPr>
        <w:t xml:space="preserve"> n</w:t>
      </w:r>
      <w:r w:rsidRPr="006105F7">
        <w:rPr>
          <w:spacing w:val="2"/>
          <w:sz w:val="28"/>
          <w:szCs w:val="28"/>
          <w:lang w:val="nb-NO"/>
        </w:rPr>
        <w:t>ày</w:t>
      </w:r>
      <w:r>
        <w:rPr>
          <w:spacing w:val="2"/>
          <w:sz w:val="28"/>
          <w:szCs w:val="28"/>
          <w:lang w:val="nb-NO"/>
        </w:rPr>
        <w:t xml:space="preserve"> thay th</w:t>
      </w:r>
      <w:r w:rsidRPr="006105F7">
        <w:rPr>
          <w:spacing w:val="2"/>
          <w:sz w:val="28"/>
          <w:szCs w:val="28"/>
          <w:lang w:val="nb-NO"/>
        </w:rPr>
        <w:t>ế</w:t>
      </w:r>
      <w:r>
        <w:rPr>
          <w:spacing w:val="2"/>
          <w:sz w:val="28"/>
          <w:szCs w:val="28"/>
          <w:lang w:val="nb-NO"/>
        </w:rPr>
        <w:t xml:space="preserve"> </w:t>
      </w:r>
      <w:r w:rsidRPr="00BB12F4">
        <w:rPr>
          <w:sz w:val="28"/>
          <w:szCs w:val="28"/>
          <w:lang w:val="nb-NO"/>
        </w:rPr>
        <w:t>Thông tư số 76/2006/TT-BTC ngày 22 tháng 8 năm 2006</w:t>
      </w:r>
      <w:r>
        <w:rPr>
          <w:sz w:val="28"/>
          <w:szCs w:val="28"/>
          <w:lang w:val="nb-NO"/>
        </w:rPr>
        <w:t xml:space="preserve"> c</w:t>
      </w:r>
      <w:r w:rsidRPr="008E6BEA">
        <w:rPr>
          <w:sz w:val="28"/>
          <w:szCs w:val="28"/>
          <w:lang w:val="nb-NO"/>
        </w:rPr>
        <w:t>ủa</w:t>
      </w:r>
      <w:r>
        <w:rPr>
          <w:sz w:val="28"/>
          <w:szCs w:val="28"/>
          <w:lang w:val="nb-NO"/>
        </w:rPr>
        <w:t xml:space="preserve"> B</w:t>
      </w:r>
      <w:r w:rsidRPr="008E6BEA">
        <w:rPr>
          <w:sz w:val="28"/>
          <w:szCs w:val="28"/>
          <w:lang w:val="nb-NO"/>
        </w:rPr>
        <w:t>ộ</w:t>
      </w:r>
      <w:r>
        <w:rPr>
          <w:sz w:val="28"/>
          <w:szCs w:val="28"/>
          <w:lang w:val="nb-NO"/>
        </w:rPr>
        <w:t xml:space="preserve"> T</w:t>
      </w:r>
      <w:r w:rsidRPr="008E6BEA">
        <w:rPr>
          <w:sz w:val="28"/>
          <w:szCs w:val="28"/>
          <w:lang w:val="nb-NO"/>
        </w:rPr>
        <w:t>ài</w:t>
      </w:r>
      <w:r>
        <w:rPr>
          <w:sz w:val="28"/>
          <w:szCs w:val="28"/>
          <w:lang w:val="nb-NO"/>
        </w:rPr>
        <w:t xml:space="preserve"> ch</w:t>
      </w:r>
      <w:r w:rsidRPr="008E6BEA">
        <w:rPr>
          <w:sz w:val="28"/>
          <w:szCs w:val="28"/>
          <w:lang w:val="nb-NO"/>
        </w:rPr>
        <w:t>í</w:t>
      </w:r>
      <w:r>
        <w:rPr>
          <w:sz w:val="28"/>
          <w:szCs w:val="28"/>
          <w:lang w:val="nb-NO"/>
        </w:rPr>
        <w:t xml:space="preserve">nh </w:t>
      </w:r>
      <w:r w:rsidRPr="00BB12F4">
        <w:rPr>
          <w:sz w:val="28"/>
          <w:szCs w:val="28"/>
          <w:lang w:val="nb-NO"/>
        </w:rPr>
        <w:t>hướng dẫn thực hiện Nghị định số 68/2006/NĐ-CP ngày 18</w:t>
      </w:r>
      <w:r>
        <w:rPr>
          <w:sz w:val="28"/>
          <w:szCs w:val="28"/>
          <w:lang w:val="nb-NO"/>
        </w:rPr>
        <w:t xml:space="preserve"> th</w:t>
      </w:r>
      <w:r w:rsidRPr="00A32151">
        <w:rPr>
          <w:sz w:val="28"/>
          <w:szCs w:val="28"/>
          <w:lang w:val="nb-NO"/>
        </w:rPr>
        <w:t>án</w:t>
      </w:r>
      <w:r>
        <w:rPr>
          <w:sz w:val="28"/>
          <w:szCs w:val="28"/>
          <w:lang w:val="nb-NO"/>
        </w:rPr>
        <w:t>g 7 n</w:t>
      </w:r>
      <w:r w:rsidRPr="00A32151">
        <w:rPr>
          <w:sz w:val="28"/>
          <w:szCs w:val="28"/>
          <w:lang w:val="nb-NO"/>
        </w:rPr>
        <w:t>ă</w:t>
      </w:r>
      <w:r>
        <w:rPr>
          <w:sz w:val="28"/>
          <w:szCs w:val="28"/>
          <w:lang w:val="nb-NO"/>
        </w:rPr>
        <w:t xml:space="preserve">m </w:t>
      </w:r>
      <w:r w:rsidRPr="00BB12F4">
        <w:rPr>
          <w:sz w:val="28"/>
          <w:szCs w:val="28"/>
          <w:lang w:val="nb-NO"/>
        </w:rPr>
        <w:t>2006 của Ch</w:t>
      </w:r>
      <w:r w:rsidRPr="008E6BEA">
        <w:rPr>
          <w:sz w:val="28"/>
          <w:szCs w:val="28"/>
          <w:lang w:val="nb-NO"/>
        </w:rPr>
        <w:t>í</w:t>
      </w:r>
      <w:r w:rsidRPr="00BB12F4">
        <w:rPr>
          <w:sz w:val="28"/>
          <w:szCs w:val="28"/>
          <w:lang w:val="nb-NO"/>
        </w:rPr>
        <w:t>nh phủ quy định chi tiết và hướng dẫn thi hành một số điều của Luật Thực hành tiết kiệm, chống lãng phí</w:t>
      </w:r>
      <w:r>
        <w:rPr>
          <w:sz w:val="28"/>
          <w:szCs w:val="28"/>
          <w:lang w:val="nb-NO"/>
        </w:rPr>
        <w:t>.</w:t>
      </w:r>
    </w:p>
    <w:p w:rsidR="003E34D2" w:rsidRPr="00BB12F4" w:rsidRDefault="003E34D2" w:rsidP="002954CB">
      <w:pPr>
        <w:spacing w:after="240" w:line="264" w:lineRule="auto"/>
        <w:ind w:firstLine="567"/>
        <w:rPr>
          <w:sz w:val="28"/>
          <w:szCs w:val="28"/>
          <w:lang w:val="it-IT" w:eastAsia="zh-CN"/>
        </w:rPr>
      </w:pPr>
      <w:r>
        <w:rPr>
          <w:sz w:val="28"/>
          <w:szCs w:val="28"/>
          <w:lang w:val="it-IT" w:eastAsia="zh-CN"/>
        </w:rPr>
        <w:t>3</w:t>
      </w:r>
      <w:r w:rsidRPr="00BB12F4">
        <w:rPr>
          <w:sz w:val="28"/>
          <w:szCs w:val="28"/>
          <w:lang w:val="it-IT" w:eastAsia="zh-CN"/>
        </w:rPr>
        <w:t>. Trong quá trình thực hiện</w:t>
      </w:r>
      <w:r>
        <w:rPr>
          <w:sz w:val="28"/>
          <w:szCs w:val="28"/>
          <w:lang w:val="it-IT" w:eastAsia="zh-CN"/>
        </w:rPr>
        <w:t>, n</w:t>
      </w:r>
      <w:r w:rsidRPr="008E6BEA">
        <w:rPr>
          <w:sz w:val="28"/>
          <w:szCs w:val="28"/>
          <w:lang w:val="it-IT" w:eastAsia="zh-CN"/>
        </w:rPr>
        <w:t>ếu</w:t>
      </w:r>
      <w:r w:rsidRPr="00BB12F4">
        <w:rPr>
          <w:sz w:val="28"/>
          <w:szCs w:val="28"/>
          <w:lang w:val="it-IT" w:eastAsia="zh-CN"/>
        </w:rPr>
        <w:t xml:space="preserve"> có khó khăn vướng mắc đề nghị các cơ quan, đơn vị phản ánh về Bộ Tài chính để nghiên cứu sửa đổi, bổ sung cho phù hợp./.</w:t>
      </w:r>
    </w:p>
    <w:p w:rsidR="003E34D2" w:rsidRPr="00BB12F4" w:rsidRDefault="003E34D2" w:rsidP="00F44578">
      <w:pPr>
        <w:pStyle w:val="center-p"/>
        <w:spacing w:after="120" w:line="264" w:lineRule="auto"/>
        <w:rPr>
          <w:sz w:val="28"/>
          <w:szCs w:val="28"/>
          <w:lang w:val="it-IT"/>
        </w:rPr>
      </w:pPr>
    </w:p>
    <w:tbl>
      <w:tblPr>
        <w:tblW w:w="0" w:type="auto"/>
        <w:tblCellMar>
          <w:left w:w="0" w:type="dxa"/>
          <w:right w:w="0" w:type="dxa"/>
        </w:tblCellMar>
        <w:tblLook w:val="00A0"/>
      </w:tblPr>
      <w:tblGrid>
        <w:gridCol w:w="4608"/>
        <w:gridCol w:w="4248"/>
      </w:tblGrid>
      <w:tr w:rsidR="003E34D2" w:rsidRPr="00DA5343" w:rsidTr="00C72D58">
        <w:tc>
          <w:tcPr>
            <w:tcW w:w="4608" w:type="dxa"/>
            <w:tcMar>
              <w:top w:w="0" w:type="dxa"/>
              <w:left w:w="108" w:type="dxa"/>
              <w:bottom w:w="0" w:type="dxa"/>
              <w:right w:w="108" w:type="dxa"/>
            </w:tcMar>
          </w:tcPr>
          <w:p w:rsidR="003E34D2" w:rsidRDefault="003E34D2" w:rsidP="00726BFC">
            <w:pPr>
              <w:pStyle w:val="NormalWeb"/>
              <w:spacing w:before="0" w:beforeAutospacing="0" w:after="0" w:afterAutospacing="0"/>
              <w:jc w:val="both"/>
              <w:rPr>
                <w:rFonts w:ascii="Times New Roman" w:hAnsi="Times New Roman" w:cs="Times New Roman"/>
                <w:lang w:val="it-IT"/>
              </w:rPr>
            </w:pPr>
            <w:r w:rsidRPr="00BB12F4">
              <w:rPr>
                <w:rFonts w:ascii="Times New Roman" w:hAnsi="Times New Roman" w:cs="Times New Roman"/>
                <w:b/>
                <w:bCs/>
                <w:i/>
                <w:iCs/>
                <w:lang w:val="it-IT"/>
              </w:rPr>
              <w:t>Nơi nhận:</w:t>
            </w:r>
            <w:r w:rsidRPr="00BB12F4">
              <w:rPr>
                <w:rFonts w:ascii="Times New Roman" w:hAnsi="Times New Roman" w:cs="Times New Roman"/>
                <w:b/>
                <w:bCs/>
                <w:i/>
                <w:iCs/>
                <w:lang w:val="it-IT"/>
              </w:rPr>
              <w:br/>
            </w:r>
            <w:r w:rsidRPr="00BB12F4">
              <w:rPr>
                <w:rFonts w:ascii="Times New Roman" w:hAnsi="Times New Roman" w:cs="Times New Roman"/>
                <w:sz w:val="22"/>
                <w:szCs w:val="22"/>
                <w:lang w:val="it-IT"/>
              </w:rPr>
              <w:t xml:space="preserve">- </w:t>
            </w:r>
            <w:r>
              <w:rPr>
                <w:rFonts w:ascii="Times New Roman" w:hAnsi="Times New Roman" w:cs="Times New Roman"/>
                <w:sz w:val="22"/>
                <w:szCs w:val="22"/>
                <w:lang w:val="it-IT"/>
              </w:rPr>
              <w:t>Thủ tướng Chính phủ, các Phó TTCP;</w:t>
            </w:r>
          </w:p>
          <w:p w:rsidR="003E34D2" w:rsidRDefault="003E34D2" w:rsidP="00726BFC">
            <w:pPr>
              <w:pStyle w:val="NormalWeb"/>
              <w:spacing w:before="0" w:beforeAutospacing="0" w:after="0" w:afterAutospacing="0"/>
              <w:jc w:val="both"/>
              <w:rPr>
                <w:rFonts w:ascii="Times New Roman" w:hAnsi="Times New Roman" w:cs="Times New Roman"/>
                <w:lang w:val="it-IT"/>
              </w:rPr>
            </w:pPr>
            <w:r>
              <w:rPr>
                <w:rFonts w:ascii="Times New Roman" w:hAnsi="Times New Roman" w:cs="Times New Roman"/>
                <w:sz w:val="22"/>
                <w:szCs w:val="22"/>
                <w:lang w:val="it-IT"/>
              </w:rPr>
              <w:t xml:space="preserve">- </w:t>
            </w:r>
            <w:r w:rsidRPr="00BB12F4">
              <w:rPr>
                <w:rFonts w:ascii="Times New Roman" w:hAnsi="Times New Roman" w:cs="Times New Roman"/>
                <w:sz w:val="22"/>
                <w:szCs w:val="22"/>
                <w:lang w:val="it-IT"/>
              </w:rPr>
              <w:t>Văn phòng Tổng Bí thư;</w:t>
            </w:r>
            <w:r w:rsidRPr="00BB12F4">
              <w:rPr>
                <w:rFonts w:ascii="Times New Roman" w:hAnsi="Times New Roman" w:cs="Times New Roman"/>
                <w:sz w:val="22"/>
                <w:szCs w:val="22"/>
                <w:lang w:val="it-IT"/>
              </w:rPr>
              <w:br/>
              <w:t>- Văn phòng Quốc hội;</w:t>
            </w:r>
            <w:r w:rsidRPr="00BB12F4">
              <w:rPr>
                <w:rFonts w:ascii="Times New Roman" w:hAnsi="Times New Roman" w:cs="Times New Roman"/>
                <w:sz w:val="22"/>
                <w:szCs w:val="22"/>
                <w:lang w:val="it-IT"/>
              </w:rPr>
              <w:br/>
              <w:t>- Văn phòng Chủ tịch nước;</w:t>
            </w:r>
            <w:r w:rsidRPr="00BB12F4">
              <w:rPr>
                <w:rFonts w:ascii="Times New Roman" w:hAnsi="Times New Roman" w:cs="Times New Roman"/>
                <w:sz w:val="22"/>
                <w:szCs w:val="22"/>
                <w:lang w:val="it-IT"/>
              </w:rPr>
              <w:br/>
              <w:t>- Văn phòng Chính phủ;</w:t>
            </w:r>
            <w:r w:rsidRPr="00BB12F4">
              <w:rPr>
                <w:rFonts w:ascii="Times New Roman" w:hAnsi="Times New Roman" w:cs="Times New Roman"/>
                <w:sz w:val="22"/>
                <w:szCs w:val="22"/>
                <w:lang w:val="it-IT"/>
              </w:rPr>
              <w:br/>
              <w:t>- VP TW Đảng và các Ban của Đả</w:t>
            </w:r>
            <w:r>
              <w:rPr>
                <w:rFonts w:ascii="Times New Roman" w:hAnsi="Times New Roman" w:cs="Times New Roman"/>
                <w:sz w:val="22"/>
                <w:szCs w:val="22"/>
                <w:lang w:val="it-IT"/>
              </w:rPr>
              <w:t>ng;</w:t>
            </w:r>
            <w:r w:rsidRPr="00BB12F4">
              <w:rPr>
                <w:rFonts w:ascii="Times New Roman" w:hAnsi="Times New Roman" w:cs="Times New Roman"/>
                <w:sz w:val="22"/>
                <w:szCs w:val="22"/>
                <w:lang w:val="it-IT"/>
              </w:rPr>
              <w:br/>
              <w:t>- Toà án NDTC;</w:t>
            </w:r>
            <w:r w:rsidRPr="00BB12F4">
              <w:rPr>
                <w:rFonts w:ascii="Times New Roman" w:hAnsi="Times New Roman" w:cs="Times New Roman"/>
                <w:sz w:val="22"/>
                <w:szCs w:val="22"/>
                <w:lang w:val="it-IT"/>
              </w:rPr>
              <w:br/>
              <w:t>- Viện Kiểm sát NDTC;</w:t>
            </w:r>
            <w:r w:rsidRPr="00BB12F4">
              <w:rPr>
                <w:rFonts w:ascii="Times New Roman" w:hAnsi="Times New Roman" w:cs="Times New Roman"/>
                <w:sz w:val="22"/>
                <w:szCs w:val="22"/>
                <w:lang w:val="it-IT"/>
              </w:rPr>
              <w:br/>
              <w:t>- Kiểm toán Nhà nướ</w:t>
            </w:r>
            <w:r>
              <w:rPr>
                <w:rFonts w:ascii="Times New Roman" w:hAnsi="Times New Roman" w:cs="Times New Roman"/>
                <w:sz w:val="22"/>
                <w:szCs w:val="22"/>
                <w:lang w:val="it-IT"/>
              </w:rPr>
              <w:t>c;</w:t>
            </w:r>
            <w:r>
              <w:rPr>
                <w:rFonts w:ascii="Times New Roman" w:hAnsi="Times New Roman" w:cs="Times New Roman"/>
                <w:sz w:val="22"/>
                <w:szCs w:val="22"/>
                <w:lang w:val="it-IT"/>
              </w:rPr>
              <w:br/>
              <w:t xml:space="preserve">- </w:t>
            </w:r>
            <w:r w:rsidRPr="00BB12F4">
              <w:rPr>
                <w:rFonts w:ascii="Times New Roman" w:hAnsi="Times New Roman" w:cs="Times New Roman"/>
                <w:sz w:val="22"/>
                <w:szCs w:val="22"/>
                <w:lang w:val="it-IT"/>
              </w:rPr>
              <w:t>Các Bộ, cơ quan ngang Bộ, cơ quan thuộc Chính phủ;</w:t>
            </w:r>
            <w:r w:rsidRPr="00BB12F4">
              <w:rPr>
                <w:rFonts w:ascii="Times New Roman" w:hAnsi="Times New Roman" w:cs="Times New Roman"/>
                <w:sz w:val="22"/>
                <w:szCs w:val="22"/>
                <w:lang w:val="it-IT"/>
              </w:rPr>
              <w:br/>
              <w:t>- Cơ quan TW của các Đoàn thể;</w:t>
            </w:r>
            <w:r w:rsidRPr="00BB12F4">
              <w:rPr>
                <w:rFonts w:ascii="Times New Roman" w:hAnsi="Times New Roman" w:cs="Times New Roman"/>
                <w:sz w:val="22"/>
                <w:szCs w:val="22"/>
                <w:lang w:val="it-IT"/>
              </w:rPr>
              <w:br/>
              <w:t>- UBND các tỉnh, TP trực thuộc Trung ương;</w:t>
            </w:r>
          </w:p>
          <w:p w:rsidR="003E34D2" w:rsidRDefault="003E34D2" w:rsidP="00726BFC">
            <w:pPr>
              <w:pStyle w:val="NormalWeb"/>
              <w:spacing w:before="0" w:beforeAutospacing="0" w:after="0" w:afterAutospacing="0"/>
              <w:jc w:val="both"/>
              <w:rPr>
                <w:rFonts w:ascii="Times New Roman" w:hAnsi="Times New Roman" w:cs="Times New Roman"/>
                <w:lang w:val="it-IT"/>
              </w:rPr>
            </w:pPr>
            <w:r>
              <w:rPr>
                <w:rFonts w:ascii="Times New Roman" w:hAnsi="Times New Roman" w:cs="Times New Roman"/>
                <w:sz w:val="22"/>
                <w:szCs w:val="22"/>
                <w:lang w:val="it-IT"/>
              </w:rPr>
              <w:t>- Cục Kiểm tra văn bản (Bộ Tư pháp);</w:t>
            </w:r>
            <w:r w:rsidRPr="00BB12F4">
              <w:rPr>
                <w:rFonts w:ascii="Times New Roman" w:hAnsi="Times New Roman" w:cs="Times New Roman"/>
                <w:sz w:val="22"/>
                <w:szCs w:val="22"/>
                <w:lang w:val="it-IT"/>
              </w:rPr>
              <w:br/>
              <w:t>- Sở TC, KBNN các tỉnh, TP trực thuộc Trung ương;</w:t>
            </w:r>
          </w:p>
          <w:p w:rsidR="003E34D2" w:rsidRPr="00BB12F4" w:rsidRDefault="003E34D2" w:rsidP="00726BFC">
            <w:pPr>
              <w:pStyle w:val="NormalWeb"/>
              <w:spacing w:before="0" w:beforeAutospacing="0" w:after="0" w:afterAutospacing="0"/>
              <w:jc w:val="both"/>
              <w:rPr>
                <w:rFonts w:ascii="Times New Roman" w:hAnsi="Times New Roman" w:cs="Times New Roman"/>
                <w:lang w:val="it-IT"/>
              </w:rPr>
            </w:pPr>
            <w:r w:rsidRPr="00BB12F4">
              <w:rPr>
                <w:rFonts w:ascii="Times New Roman" w:hAnsi="Times New Roman" w:cs="Times New Roman"/>
                <w:sz w:val="22"/>
                <w:szCs w:val="22"/>
                <w:lang w:val="it-IT"/>
              </w:rPr>
              <w:t>- Công báo;</w:t>
            </w:r>
            <w:r w:rsidRPr="00BB12F4">
              <w:rPr>
                <w:rFonts w:ascii="Times New Roman" w:hAnsi="Times New Roman" w:cs="Times New Roman"/>
                <w:sz w:val="22"/>
                <w:szCs w:val="22"/>
                <w:lang w:val="it-IT"/>
              </w:rPr>
              <w:br/>
              <w:t xml:space="preserve">- </w:t>
            </w:r>
            <w:r>
              <w:rPr>
                <w:rFonts w:ascii="Times New Roman" w:hAnsi="Times New Roman" w:cs="Times New Roman"/>
                <w:sz w:val="22"/>
                <w:szCs w:val="22"/>
                <w:lang w:val="it-IT"/>
              </w:rPr>
              <w:t>C</w:t>
            </w:r>
            <w:r w:rsidRPr="00726BFC">
              <w:rPr>
                <w:rFonts w:ascii="Times New Roman" w:hAnsi="Times New Roman" w:cs="Times New Roman"/>
                <w:sz w:val="22"/>
                <w:szCs w:val="22"/>
                <w:lang w:val="it-IT"/>
              </w:rPr>
              <w:t>ổng</w:t>
            </w:r>
            <w:r>
              <w:rPr>
                <w:rFonts w:ascii="Times New Roman" w:hAnsi="Times New Roman" w:cs="Times New Roman"/>
                <w:sz w:val="22"/>
                <w:szCs w:val="22"/>
                <w:lang w:val="it-IT"/>
              </w:rPr>
              <w:t xml:space="preserve"> th</w:t>
            </w:r>
            <w:r w:rsidRPr="00726BFC">
              <w:rPr>
                <w:rFonts w:ascii="Times New Roman" w:hAnsi="Times New Roman" w:cs="Times New Roman"/>
                <w:sz w:val="22"/>
                <w:szCs w:val="22"/>
                <w:lang w:val="it-IT"/>
              </w:rPr>
              <w:t>ông</w:t>
            </w:r>
            <w:r>
              <w:rPr>
                <w:rFonts w:ascii="Times New Roman" w:hAnsi="Times New Roman" w:cs="Times New Roman"/>
                <w:sz w:val="22"/>
                <w:szCs w:val="22"/>
                <w:lang w:val="it-IT"/>
              </w:rPr>
              <w:t xml:space="preserve"> tin </w:t>
            </w:r>
            <w:r w:rsidRPr="00726BFC">
              <w:rPr>
                <w:rFonts w:ascii="Times New Roman" w:hAnsi="Times New Roman" w:cs="Times New Roman"/>
                <w:sz w:val="22"/>
                <w:szCs w:val="22"/>
                <w:lang w:val="it-IT"/>
              </w:rPr>
              <w:t>đ</w:t>
            </w:r>
            <w:r>
              <w:rPr>
                <w:rFonts w:ascii="Times New Roman" w:hAnsi="Times New Roman" w:cs="Times New Roman"/>
                <w:sz w:val="22"/>
                <w:szCs w:val="22"/>
                <w:lang w:val="it-IT"/>
              </w:rPr>
              <w:t>i</w:t>
            </w:r>
            <w:r w:rsidRPr="00726BFC">
              <w:rPr>
                <w:rFonts w:ascii="Times New Roman" w:hAnsi="Times New Roman" w:cs="Times New Roman"/>
                <w:sz w:val="22"/>
                <w:szCs w:val="22"/>
                <w:lang w:val="it-IT"/>
              </w:rPr>
              <w:t>ện</w:t>
            </w:r>
            <w:r>
              <w:rPr>
                <w:rFonts w:ascii="Times New Roman" w:hAnsi="Times New Roman" w:cs="Times New Roman"/>
                <w:sz w:val="22"/>
                <w:szCs w:val="22"/>
                <w:lang w:val="it-IT"/>
              </w:rPr>
              <w:t xml:space="preserve"> t</w:t>
            </w:r>
            <w:r w:rsidRPr="00726BFC">
              <w:rPr>
                <w:rFonts w:ascii="Times New Roman" w:hAnsi="Times New Roman" w:cs="Times New Roman"/>
                <w:sz w:val="22"/>
                <w:szCs w:val="22"/>
                <w:lang w:val="it-IT"/>
              </w:rPr>
              <w:t>ử</w:t>
            </w:r>
            <w:r w:rsidRPr="00BB12F4">
              <w:rPr>
                <w:rFonts w:ascii="Times New Roman" w:hAnsi="Times New Roman" w:cs="Times New Roman"/>
                <w:sz w:val="22"/>
                <w:szCs w:val="22"/>
                <w:lang w:val="it-IT"/>
              </w:rPr>
              <w:t xml:space="preserve"> Chính phủ;</w:t>
            </w:r>
            <w:r w:rsidRPr="00BB12F4">
              <w:rPr>
                <w:rFonts w:ascii="Times New Roman" w:hAnsi="Times New Roman" w:cs="Times New Roman"/>
                <w:sz w:val="22"/>
                <w:szCs w:val="22"/>
                <w:lang w:val="it-IT"/>
              </w:rPr>
              <w:br/>
              <w:t xml:space="preserve">- </w:t>
            </w:r>
            <w:r>
              <w:rPr>
                <w:rFonts w:ascii="Times New Roman" w:hAnsi="Times New Roman" w:cs="Times New Roman"/>
                <w:sz w:val="22"/>
                <w:szCs w:val="22"/>
                <w:lang w:val="it-IT"/>
              </w:rPr>
              <w:t>C</w:t>
            </w:r>
            <w:r w:rsidRPr="00726BFC">
              <w:rPr>
                <w:rFonts w:ascii="Times New Roman" w:hAnsi="Times New Roman" w:cs="Times New Roman"/>
                <w:sz w:val="22"/>
                <w:szCs w:val="22"/>
                <w:lang w:val="it-IT"/>
              </w:rPr>
              <w:t>ổng</w:t>
            </w:r>
            <w:r>
              <w:rPr>
                <w:rFonts w:ascii="Times New Roman" w:hAnsi="Times New Roman" w:cs="Times New Roman"/>
                <w:sz w:val="22"/>
                <w:szCs w:val="22"/>
                <w:lang w:val="it-IT"/>
              </w:rPr>
              <w:t xml:space="preserve"> th</w:t>
            </w:r>
            <w:r w:rsidRPr="00726BFC">
              <w:rPr>
                <w:rFonts w:ascii="Times New Roman" w:hAnsi="Times New Roman" w:cs="Times New Roman"/>
                <w:sz w:val="22"/>
                <w:szCs w:val="22"/>
                <w:lang w:val="it-IT"/>
              </w:rPr>
              <w:t>ông</w:t>
            </w:r>
            <w:r>
              <w:rPr>
                <w:rFonts w:ascii="Times New Roman" w:hAnsi="Times New Roman" w:cs="Times New Roman"/>
                <w:sz w:val="22"/>
                <w:szCs w:val="22"/>
                <w:lang w:val="it-IT"/>
              </w:rPr>
              <w:t xml:space="preserve"> tin </w:t>
            </w:r>
            <w:r w:rsidRPr="00726BFC">
              <w:rPr>
                <w:rFonts w:ascii="Times New Roman" w:hAnsi="Times New Roman" w:cs="Times New Roman"/>
                <w:sz w:val="22"/>
                <w:szCs w:val="22"/>
                <w:lang w:val="it-IT"/>
              </w:rPr>
              <w:t>đ</w:t>
            </w:r>
            <w:r>
              <w:rPr>
                <w:rFonts w:ascii="Times New Roman" w:hAnsi="Times New Roman" w:cs="Times New Roman"/>
                <w:sz w:val="22"/>
                <w:szCs w:val="22"/>
                <w:lang w:val="it-IT"/>
              </w:rPr>
              <w:t>i</w:t>
            </w:r>
            <w:r w:rsidRPr="00726BFC">
              <w:rPr>
                <w:rFonts w:ascii="Times New Roman" w:hAnsi="Times New Roman" w:cs="Times New Roman"/>
                <w:sz w:val="22"/>
                <w:szCs w:val="22"/>
                <w:lang w:val="it-IT"/>
              </w:rPr>
              <w:t>ện</w:t>
            </w:r>
            <w:r>
              <w:rPr>
                <w:rFonts w:ascii="Times New Roman" w:hAnsi="Times New Roman" w:cs="Times New Roman"/>
                <w:sz w:val="22"/>
                <w:szCs w:val="22"/>
                <w:lang w:val="it-IT"/>
              </w:rPr>
              <w:t xml:space="preserve"> t</w:t>
            </w:r>
            <w:r w:rsidRPr="00726BFC">
              <w:rPr>
                <w:rFonts w:ascii="Times New Roman" w:hAnsi="Times New Roman" w:cs="Times New Roman"/>
                <w:sz w:val="22"/>
                <w:szCs w:val="22"/>
                <w:lang w:val="it-IT"/>
              </w:rPr>
              <w:t>ử</w:t>
            </w:r>
            <w:r w:rsidRPr="00BB12F4">
              <w:rPr>
                <w:rFonts w:ascii="Times New Roman" w:hAnsi="Times New Roman" w:cs="Times New Roman"/>
                <w:sz w:val="22"/>
                <w:szCs w:val="22"/>
                <w:lang w:val="it-IT"/>
              </w:rPr>
              <w:t xml:space="preserve"> Bộ Tài chính;</w:t>
            </w:r>
            <w:r w:rsidRPr="00BB12F4">
              <w:rPr>
                <w:rFonts w:ascii="Times New Roman" w:hAnsi="Times New Roman" w:cs="Times New Roman"/>
                <w:sz w:val="22"/>
                <w:szCs w:val="22"/>
                <w:lang w:val="it-IT"/>
              </w:rPr>
              <w:br/>
              <w:t>- Các đơn vị thuộc Bộ</w:t>
            </w:r>
            <w:r>
              <w:rPr>
                <w:rFonts w:ascii="Times New Roman" w:hAnsi="Times New Roman" w:cs="Times New Roman"/>
                <w:sz w:val="22"/>
                <w:szCs w:val="22"/>
                <w:lang w:val="it-IT"/>
              </w:rPr>
              <w:t xml:space="preserve"> Tài chính;</w:t>
            </w:r>
            <w:r>
              <w:rPr>
                <w:rFonts w:ascii="Times New Roman" w:hAnsi="Times New Roman" w:cs="Times New Roman"/>
                <w:sz w:val="22"/>
                <w:szCs w:val="22"/>
                <w:lang w:val="it-IT"/>
              </w:rPr>
              <w:br/>
              <w:t xml:space="preserve">- Lưu: VT, </w:t>
            </w:r>
            <w:r w:rsidRPr="00BB12F4">
              <w:rPr>
                <w:rFonts w:ascii="Times New Roman" w:hAnsi="Times New Roman" w:cs="Times New Roman"/>
                <w:sz w:val="22"/>
                <w:szCs w:val="22"/>
                <w:lang w:val="it-IT"/>
              </w:rPr>
              <w:t>P</w:t>
            </w:r>
            <w:r>
              <w:rPr>
                <w:rFonts w:ascii="Times New Roman" w:hAnsi="Times New Roman" w:cs="Times New Roman"/>
                <w:sz w:val="22"/>
                <w:szCs w:val="22"/>
                <w:lang w:val="it-IT"/>
              </w:rPr>
              <w:t>C</w:t>
            </w:r>
            <w:r w:rsidRPr="00BB12F4">
              <w:rPr>
                <w:rFonts w:ascii="Times New Roman" w:hAnsi="Times New Roman" w:cs="Times New Roman"/>
                <w:sz w:val="16"/>
                <w:szCs w:val="16"/>
                <w:lang w:val="it-IT"/>
              </w:rPr>
              <w:t>.</w:t>
            </w:r>
          </w:p>
        </w:tc>
        <w:tc>
          <w:tcPr>
            <w:tcW w:w="4248" w:type="dxa"/>
            <w:tcMar>
              <w:top w:w="0" w:type="dxa"/>
              <w:left w:w="108" w:type="dxa"/>
              <w:bottom w:w="0" w:type="dxa"/>
              <w:right w:w="108" w:type="dxa"/>
            </w:tcMar>
          </w:tcPr>
          <w:p w:rsidR="003E34D2" w:rsidRPr="00BB12F4" w:rsidRDefault="003E34D2" w:rsidP="00F44578">
            <w:pPr>
              <w:pStyle w:val="NormalWeb"/>
              <w:spacing w:before="0" w:beforeAutospacing="0" w:after="120" w:afterAutospacing="0" w:line="264" w:lineRule="auto"/>
              <w:jc w:val="center"/>
              <w:rPr>
                <w:rFonts w:ascii="Times New Roman" w:hAnsi="Times New Roman" w:cs="Times New Roman"/>
                <w:sz w:val="28"/>
                <w:szCs w:val="28"/>
                <w:lang w:val="it-IT"/>
              </w:rPr>
            </w:pPr>
            <w:r>
              <w:rPr>
                <w:rFonts w:ascii="Times New Roman" w:hAnsi="Times New Roman" w:cs="Times New Roman"/>
                <w:b/>
                <w:bCs/>
                <w:sz w:val="28"/>
                <w:szCs w:val="28"/>
                <w:lang w:val="it-IT"/>
              </w:rPr>
              <w:t xml:space="preserve">        </w:t>
            </w:r>
            <w:r w:rsidRPr="00BB12F4">
              <w:rPr>
                <w:rFonts w:ascii="Times New Roman" w:hAnsi="Times New Roman" w:cs="Times New Roman"/>
                <w:b/>
                <w:bCs/>
                <w:sz w:val="28"/>
                <w:szCs w:val="28"/>
                <w:lang w:val="it-IT"/>
              </w:rPr>
              <w:t>KT. BỘ TRƯỞNG</w:t>
            </w:r>
            <w:r w:rsidRPr="00BB12F4">
              <w:rPr>
                <w:rFonts w:ascii="Times New Roman" w:hAnsi="Times New Roman" w:cs="Times New Roman"/>
                <w:b/>
                <w:bCs/>
                <w:sz w:val="28"/>
                <w:szCs w:val="28"/>
                <w:lang w:val="it-IT"/>
              </w:rPr>
              <w:br/>
            </w:r>
            <w:r>
              <w:rPr>
                <w:rFonts w:ascii="Times New Roman" w:hAnsi="Times New Roman" w:cs="Times New Roman"/>
                <w:b/>
                <w:bCs/>
                <w:sz w:val="28"/>
                <w:szCs w:val="28"/>
                <w:lang w:val="it-IT"/>
              </w:rPr>
              <w:t xml:space="preserve">        </w:t>
            </w:r>
            <w:r w:rsidRPr="00BB12F4">
              <w:rPr>
                <w:rFonts w:ascii="Times New Roman" w:hAnsi="Times New Roman" w:cs="Times New Roman"/>
                <w:b/>
                <w:bCs/>
                <w:sz w:val="28"/>
                <w:szCs w:val="28"/>
                <w:lang w:val="it-IT"/>
              </w:rPr>
              <w:t>THỨ TRƯỞNG</w:t>
            </w:r>
            <w:r w:rsidRPr="00BB12F4">
              <w:rPr>
                <w:rFonts w:ascii="Times New Roman" w:hAnsi="Times New Roman" w:cs="Times New Roman"/>
                <w:b/>
                <w:bCs/>
                <w:sz w:val="28"/>
                <w:szCs w:val="28"/>
                <w:lang w:val="it-IT"/>
              </w:rPr>
              <w:br/>
            </w:r>
            <w:r w:rsidRPr="00BB12F4">
              <w:rPr>
                <w:rFonts w:ascii="Times New Roman" w:hAnsi="Times New Roman" w:cs="Times New Roman"/>
                <w:b/>
                <w:bCs/>
                <w:sz w:val="28"/>
                <w:szCs w:val="28"/>
                <w:lang w:val="it-IT"/>
              </w:rPr>
              <w:br/>
            </w:r>
            <w:r w:rsidRPr="00BB12F4">
              <w:rPr>
                <w:rFonts w:ascii="Times New Roman" w:hAnsi="Times New Roman" w:cs="Times New Roman"/>
                <w:b/>
                <w:bCs/>
                <w:sz w:val="28"/>
                <w:szCs w:val="28"/>
                <w:lang w:val="it-IT"/>
              </w:rPr>
              <w:br/>
            </w:r>
            <w:r w:rsidRPr="00BB12F4">
              <w:rPr>
                <w:rFonts w:ascii="Times New Roman" w:hAnsi="Times New Roman" w:cs="Times New Roman"/>
                <w:b/>
                <w:bCs/>
                <w:sz w:val="28"/>
                <w:szCs w:val="28"/>
                <w:lang w:val="it-IT"/>
              </w:rPr>
              <w:br/>
            </w:r>
            <w:r w:rsidRPr="00BB12F4">
              <w:rPr>
                <w:rFonts w:ascii="Times New Roman" w:hAnsi="Times New Roman" w:cs="Times New Roman"/>
                <w:b/>
                <w:bCs/>
                <w:sz w:val="28"/>
                <w:szCs w:val="28"/>
                <w:lang w:val="it-IT"/>
              </w:rPr>
              <w:br/>
            </w:r>
            <w:r w:rsidR="00DA5343">
              <w:rPr>
                <w:rFonts w:ascii="Times New Roman" w:hAnsi="Times New Roman" w:cs="Times New Roman"/>
                <w:sz w:val="28"/>
                <w:szCs w:val="28"/>
                <w:lang w:val="it-IT"/>
              </w:rPr>
              <w:t xml:space="preserve">     </w:t>
            </w:r>
            <w:r w:rsidR="00DA5343" w:rsidRPr="00DA5343">
              <w:rPr>
                <w:rFonts w:ascii="Times New Roman" w:hAnsi="Times New Roman" w:cs="Times New Roman"/>
                <w:b/>
                <w:sz w:val="28"/>
                <w:szCs w:val="28"/>
                <w:lang w:val="it-IT"/>
              </w:rPr>
              <w:t>Trương Chí Trung</w:t>
            </w:r>
          </w:p>
        </w:tc>
      </w:tr>
    </w:tbl>
    <w:p w:rsidR="003E34D2" w:rsidRDefault="003E34D2" w:rsidP="002C3A07">
      <w:pPr>
        <w:spacing w:after="120" w:line="264" w:lineRule="auto"/>
        <w:ind w:firstLine="0"/>
        <w:rPr>
          <w:sz w:val="28"/>
          <w:szCs w:val="28"/>
          <w:lang w:val="it-IT" w:eastAsia="zh-CN"/>
        </w:rPr>
      </w:pPr>
    </w:p>
    <w:p w:rsidR="003E34D2" w:rsidRDefault="003E34D2" w:rsidP="00F44578">
      <w:pPr>
        <w:spacing w:after="120" w:line="264" w:lineRule="auto"/>
        <w:ind w:firstLine="0"/>
        <w:jc w:val="right"/>
        <w:rPr>
          <w:sz w:val="28"/>
          <w:szCs w:val="28"/>
          <w:lang w:val="it-IT" w:eastAsia="zh-CN"/>
        </w:rPr>
      </w:pPr>
    </w:p>
    <w:p w:rsidR="003E34D2" w:rsidRPr="00BB12F4" w:rsidRDefault="003E34D2" w:rsidP="002B1915">
      <w:pPr>
        <w:spacing w:after="120" w:line="264" w:lineRule="auto"/>
        <w:ind w:hanging="540"/>
        <w:jc w:val="right"/>
        <w:rPr>
          <w:sz w:val="28"/>
          <w:szCs w:val="28"/>
          <w:lang w:val="it-IT" w:eastAsia="zh-CN"/>
        </w:rPr>
      </w:pPr>
    </w:p>
    <w:sectPr w:rsidR="003E34D2" w:rsidRPr="00BB12F4" w:rsidSect="00512C54">
      <w:footerReference w:type="default" r:id="rId7"/>
      <w:footerReference w:type="first" r:id="rId8"/>
      <w:pgSz w:w="11907" w:h="16840" w:code="9"/>
      <w:pgMar w:top="1134" w:right="1134" w:bottom="1134" w:left="1701" w:header="720" w:footer="35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D2" w:rsidRDefault="003E34D2">
      <w:r>
        <w:separator/>
      </w:r>
    </w:p>
  </w:endnote>
  <w:endnote w:type="continuationSeparator" w:id="0">
    <w:p w:rsidR="003E34D2" w:rsidRDefault="003E3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20002A87" w:usb1="80000000" w:usb2="00000008"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D2" w:rsidRPr="009428D3" w:rsidRDefault="00D21438">
    <w:pPr>
      <w:pStyle w:val="Footer"/>
      <w:jc w:val="right"/>
      <w:rPr>
        <w:sz w:val="28"/>
        <w:szCs w:val="28"/>
      </w:rPr>
    </w:pPr>
    <w:r w:rsidRPr="009428D3">
      <w:rPr>
        <w:sz w:val="28"/>
        <w:szCs w:val="28"/>
      </w:rPr>
      <w:fldChar w:fldCharType="begin"/>
    </w:r>
    <w:r w:rsidR="003E34D2" w:rsidRPr="009428D3">
      <w:rPr>
        <w:sz w:val="28"/>
        <w:szCs w:val="28"/>
      </w:rPr>
      <w:instrText xml:space="preserve"> PAGE   \* MERGEFORMAT </w:instrText>
    </w:r>
    <w:r w:rsidRPr="009428D3">
      <w:rPr>
        <w:sz w:val="28"/>
        <w:szCs w:val="28"/>
      </w:rPr>
      <w:fldChar w:fldCharType="separate"/>
    </w:r>
    <w:r w:rsidR="00DA5343">
      <w:rPr>
        <w:noProof/>
        <w:sz w:val="28"/>
        <w:szCs w:val="28"/>
      </w:rPr>
      <w:t>8</w:t>
    </w:r>
    <w:r w:rsidRPr="009428D3">
      <w:rPr>
        <w:sz w:val="28"/>
        <w:szCs w:val="28"/>
      </w:rPr>
      <w:fldChar w:fldCharType="end"/>
    </w:r>
  </w:p>
  <w:p w:rsidR="003E34D2" w:rsidRPr="00EE5508" w:rsidRDefault="003E34D2" w:rsidP="00EE5508">
    <w:pPr>
      <w:pStyle w:val="Footer"/>
      <w:jc w:val="right"/>
      <w:rPr>
        <w:i/>
        <w:sz w:val="24"/>
        <w:szCs w:val="24"/>
        <w:lang w:val="vi-V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D2" w:rsidRDefault="003E34D2">
    <w:pPr>
      <w:pStyle w:val="Footer"/>
      <w:jc w:val="center"/>
    </w:pPr>
  </w:p>
  <w:p w:rsidR="003E34D2" w:rsidRDefault="003E3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D2" w:rsidRDefault="003E34D2">
      <w:r>
        <w:separator/>
      </w:r>
    </w:p>
  </w:footnote>
  <w:footnote w:type="continuationSeparator" w:id="0">
    <w:p w:rsidR="003E34D2" w:rsidRDefault="003E3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FE7"/>
    <w:multiLevelType w:val="hybridMultilevel"/>
    <w:tmpl w:val="6DA23AC4"/>
    <w:lvl w:ilvl="0" w:tplc="41AA97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5D6A54"/>
    <w:multiLevelType w:val="hybridMultilevel"/>
    <w:tmpl w:val="E19CD476"/>
    <w:lvl w:ilvl="0" w:tplc="606C8B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AE59A1"/>
    <w:multiLevelType w:val="hybridMultilevel"/>
    <w:tmpl w:val="F2C6464C"/>
    <w:lvl w:ilvl="0" w:tplc="547ECA9A">
      <w:start w:val="3"/>
      <w:numFmt w:val="bullet"/>
      <w:lvlText w:val="-"/>
      <w:lvlJc w:val="left"/>
      <w:pPr>
        <w:ind w:left="780" w:hanging="360"/>
      </w:pPr>
      <w:rPr>
        <w:rFonts w:ascii="Times New Roman" w:eastAsia="SimSu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F517317"/>
    <w:multiLevelType w:val="hybridMultilevel"/>
    <w:tmpl w:val="287203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1DF3577"/>
    <w:multiLevelType w:val="hybridMultilevel"/>
    <w:tmpl w:val="430A4612"/>
    <w:lvl w:ilvl="0" w:tplc="56C8C5FE">
      <w:start w:val="3"/>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BA6"/>
    <w:rsid w:val="00002DFF"/>
    <w:rsid w:val="00003CCB"/>
    <w:rsid w:val="000049C3"/>
    <w:rsid w:val="00006C18"/>
    <w:rsid w:val="0001034E"/>
    <w:rsid w:val="000105C8"/>
    <w:rsid w:val="00012BB6"/>
    <w:rsid w:val="00013867"/>
    <w:rsid w:val="00015CA4"/>
    <w:rsid w:val="00024826"/>
    <w:rsid w:val="00033DC2"/>
    <w:rsid w:val="00036B70"/>
    <w:rsid w:val="00041AEE"/>
    <w:rsid w:val="00046DCF"/>
    <w:rsid w:val="00053AAE"/>
    <w:rsid w:val="00055508"/>
    <w:rsid w:val="00060528"/>
    <w:rsid w:val="000624BD"/>
    <w:rsid w:val="00064CFD"/>
    <w:rsid w:val="0006726C"/>
    <w:rsid w:val="00067857"/>
    <w:rsid w:val="00067D8E"/>
    <w:rsid w:val="00070F67"/>
    <w:rsid w:val="00070F8B"/>
    <w:rsid w:val="00071CB1"/>
    <w:rsid w:val="00080A52"/>
    <w:rsid w:val="00084D8E"/>
    <w:rsid w:val="000A3BFB"/>
    <w:rsid w:val="000A461C"/>
    <w:rsid w:val="000B61C7"/>
    <w:rsid w:val="000C1338"/>
    <w:rsid w:val="000C186D"/>
    <w:rsid w:val="000C2EE3"/>
    <w:rsid w:val="000C52E7"/>
    <w:rsid w:val="000C56ED"/>
    <w:rsid w:val="000D53B2"/>
    <w:rsid w:val="000D5DCF"/>
    <w:rsid w:val="000E1941"/>
    <w:rsid w:val="000F4F86"/>
    <w:rsid w:val="00102561"/>
    <w:rsid w:val="00104A1A"/>
    <w:rsid w:val="0011361E"/>
    <w:rsid w:val="001145C6"/>
    <w:rsid w:val="00115D78"/>
    <w:rsid w:val="001234C8"/>
    <w:rsid w:val="001239DE"/>
    <w:rsid w:val="00124553"/>
    <w:rsid w:val="00126EC5"/>
    <w:rsid w:val="00130D14"/>
    <w:rsid w:val="00137245"/>
    <w:rsid w:val="00140495"/>
    <w:rsid w:val="00141877"/>
    <w:rsid w:val="00141E16"/>
    <w:rsid w:val="0014302F"/>
    <w:rsid w:val="00146FB9"/>
    <w:rsid w:val="00153753"/>
    <w:rsid w:val="00153E44"/>
    <w:rsid w:val="0015508D"/>
    <w:rsid w:val="00155D15"/>
    <w:rsid w:val="00156B6B"/>
    <w:rsid w:val="00160531"/>
    <w:rsid w:val="00161749"/>
    <w:rsid w:val="00162960"/>
    <w:rsid w:val="00162C80"/>
    <w:rsid w:val="0016368D"/>
    <w:rsid w:val="001669B7"/>
    <w:rsid w:val="00173BAD"/>
    <w:rsid w:val="00176A5A"/>
    <w:rsid w:val="00181528"/>
    <w:rsid w:val="001816E8"/>
    <w:rsid w:val="0019259A"/>
    <w:rsid w:val="00196B65"/>
    <w:rsid w:val="0019774A"/>
    <w:rsid w:val="001A0D24"/>
    <w:rsid w:val="001A3AB7"/>
    <w:rsid w:val="001A3C61"/>
    <w:rsid w:val="001A5138"/>
    <w:rsid w:val="001A5EC5"/>
    <w:rsid w:val="001A65AB"/>
    <w:rsid w:val="001A6B81"/>
    <w:rsid w:val="001B330B"/>
    <w:rsid w:val="001B5E7E"/>
    <w:rsid w:val="001C3F2D"/>
    <w:rsid w:val="001D25E0"/>
    <w:rsid w:val="001D3D03"/>
    <w:rsid w:val="001E0378"/>
    <w:rsid w:val="001E7800"/>
    <w:rsid w:val="001F5B35"/>
    <w:rsid w:val="001F676B"/>
    <w:rsid w:val="002007BB"/>
    <w:rsid w:val="00203F0E"/>
    <w:rsid w:val="00204280"/>
    <w:rsid w:val="00207B23"/>
    <w:rsid w:val="00212FF7"/>
    <w:rsid w:val="00217602"/>
    <w:rsid w:val="00222D32"/>
    <w:rsid w:val="00225122"/>
    <w:rsid w:val="002355E9"/>
    <w:rsid w:val="0023745D"/>
    <w:rsid w:val="00237527"/>
    <w:rsid w:val="0023753D"/>
    <w:rsid w:val="002434DE"/>
    <w:rsid w:val="0024750E"/>
    <w:rsid w:val="00251274"/>
    <w:rsid w:val="00251618"/>
    <w:rsid w:val="002516B0"/>
    <w:rsid w:val="00252710"/>
    <w:rsid w:val="002555A0"/>
    <w:rsid w:val="00263C00"/>
    <w:rsid w:val="00265A81"/>
    <w:rsid w:val="00271FCD"/>
    <w:rsid w:val="00280D66"/>
    <w:rsid w:val="002834C9"/>
    <w:rsid w:val="0028605D"/>
    <w:rsid w:val="00290157"/>
    <w:rsid w:val="00292E8B"/>
    <w:rsid w:val="00292FA0"/>
    <w:rsid w:val="00294019"/>
    <w:rsid w:val="00294ABE"/>
    <w:rsid w:val="00294E74"/>
    <w:rsid w:val="002954CB"/>
    <w:rsid w:val="00296810"/>
    <w:rsid w:val="00296D66"/>
    <w:rsid w:val="002B09DA"/>
    <w:rsid w:val="002B1915"/>
    <w:rsid w:val="002B1E95"/>
    <w:rsid w:val="002B239E"/>
    <w:rsid w:val="002B69D1"/>
    <w:rsid w:val="002B794E"/>
    <w:rsid w:val="002B7EDE"/>
    <w:rsid w:val="002C2281"/>
    <w:rsid w:val="002C3A07"/>
    <w:rsid w:val="002D29AC"/>
    <w:rsid w:val="002D6E5D"/>
    <w:rsid w:val="002D7491"/>
    <w:rsid w:val="002E13D0"/>
    <w:rsid w:val="002E3EA9"/>
    <w:rsid w:val="002F0D17"/>
    <w:rsid w:val="002F1FE8"/>
    <w:rsid w:val="002F607F"/>
    <w:rsid w:val="003056C1"/>
    <w:rsid w:val="0030722D"/>
    <w:rsid w:val="00310AAD"/>
    <w:rsid w:val="0031134E"/>
    <w:rsid w:val="003117AA"/>
    <w:rsid w:val="00312F62"/>
    <w:rsid w:val="003138B7"/>
    <w:rsid w:val="00314891"/>
    <w:rsid w:val="00314D63"/>
    <w:rsid w:val="00314EA7"/>
    <w:rsid w:val="00316619"/>
    <w:rsid w:val="00316B0D"/>
    <w:rsid w:val="00317A45"/>
    <w:rsid w:val="003214C9"/>
    <w:rsid w:val="003226DC"/>
    <w:rsid w:val="0032595E"/>
    <w:rsid w:val="00326A6E"/>
    <w:rsid w:val="00330E51"/>
    <w:rsid w:val="00331226"/>
    <w:rsid w:val="00331EF4"/>
    <w:rsid w:val="0033740D"/>
    <w:rsid w:val="003416BE"/>
    <w:rsid w:val="00341F1F"/>
    <w:rsid w:val="00346A34"/>
    <w:rsid w:val="00346B43"/>
    <w:rsid w:val="003540A2"/>
    <w:rsid w:val="003545BA"/>
    <w:rsid w:val="003576E7"/>
    <w:rsid w:val="0035795A"/>
    <w:rsid w:val="003618E1"/>
    <w:rsid w:val="00362250"/>
    <w:rsid w:val="00364730"/>
    <w:rsid w:val="00367EBA"/>
    <w:rsid w:val="00371B89"/>
    <w:rsid w:val="0037243E"/>
    <w:rsid w:val="003727C6"/>
    <w:rsid w:val="0037452D"/>
    <w:rsid w:val="00374858"/>
    <w:rsid w:val="00392363"/>
    <w:rsid w:val="003936D6"/>
    <w:rsid w:val="003947C0"/>
    <w:rsid w:val="00395589"/>
    <w:rsid w:val="003A1BAB"/>
    <w:rsid w:val="003A1BF2"/>
    <w:rsid w:val="003B3090"/>
    <w:rsid w:val="003C32CD"/>
    <w:rsid w:val="003C3E53"/>
    <w:rsid w:val="003D0DCB"/>
    <w:rsid w:val="003D7245"/>
    <w:rsid w:val="003E34D2"/>
    <w:rsid w:val="003F1032"/>
    <w:rsid w:val="003F20FA"/>
    <w:rsid w:val="003F2848"/>
    <w:rsid w:val="003F3207"/>
    <w:rsid w:val="003F483E"/>
    <w:rsid w:val="003F57B8"/>
    <w:rsid w:val="003F5995"/>
    <w:rsid w:val="003F5AA8"/>
    <w:rsid w:val="003F7635"/>
    <w:rsid w:val="003F7EA8"/>
    <w:rsid w:val="003F7F90"/>
    <w:rsid w:val="004009B8"/>
    <w:rsid w:val="00401566"/>
    <w:rsid w:val="00404625"/>
    <w:rsid w:val="00412943"/>
    <w:rsid w:val="0041411A"/>
    <w:rsid w:val="004173A8"/>
    <w:rsid w:val="0042504D"/>
    <w:rsid w:val="00430994"/>
    <w:rsid w:val="004331FC"/>
    <w:rsid w:val="00433688"/>
    <w:rsid w:val="00435F3C"/>
    <w:rsid w:val="00440B2B"/>
    <w:rsid w:val="00441D4D"/>
    <w:rsid w:val="0044376C"/>
    <w:rsid w:val="00464730"/>
    <w:rsid w:val="00467537"/>
    <w:rsid w:val="00471620"/>
    <w:rsid w:val="00471F81"/>
    <w:rsid w:val="00473B0D"/>
    <w:rsid w:val="00473EEF"/>
    <w:rsid w:val="0047792E"/>
    <w:rsid w:val="004929BF"/>
    <w:rsid w:val="00493A7B"/>
    <w:rsid w:val="00495433"/>
    <w:rsid w:val="00495C77"/>
    <w:rsid w:val="0049720E"/>
    <w:rsid w:val="00497397"/>
    <w:rsid w:val="004A0115"/>
    <w:rsid w:val="004A07F6"/>
    <w:rsid w:val="004A081E"/>
    <w:rsid w:val="004A16C0"/>
    <w:rsid w:val="004A2980"/>
    <w:rsid w:val="004A70B9"/>
    <w:rsid w:val="004A715C"/>
    <w:rsid w:val="004B0CF2"/>
    <w:rsid w:val="004B2ED6"/>
    <w:rsid w:val="004B7B11"/>
    <w:rsid w:val="004C1F35"/>
    <w:rsid w:val="004C1FFB"/>
    <w:rsid w:val="004D7B61"/>
    <w:rsid w:val="004E245D"/>
    <w:rsid w:val="004F2364"/>
    <w:rsid w:val="004F69DC"/>
    <w:rsid w:val="004F77D6"/>
    <w:rsid w:val="00501582"/>
    <w:rsid w:val="00504A1F"/>
    <w:rsid w:val="00506031"/>
    <w:rsid w:val="00510066"/>
    <w:rsid w:val="005108B5"/>
    <w:rsid w:val="00512C54"/>
    <w:rsid w:val="00523B09"/>
    <w:rsid w:val="0052402F"/>
    <w:rsid w:val="0052404D"/>
    <w:rsid w:val="00524910"/>
    <w:rsid w:val="0052538C"/>
    <w:rsid w:val="00530142"/>
    <w:rsid w:val="00533395"/>
    <w:rsid w:val="00534545"/>
    <w:rsid w:val="00540FF2"/>
    <w:rsid w:val="00543440"/>
    <w:rsid w:val="0055192F"/>
    <w:rsid w:val="00551E86"/>
    <w:rsid w:val="0056510A"/>
    <w:rsid w:val="00566F00"/>
    <w:rsid w:val="00567051"/>
    <w:rsid w:val="00567CAA"/>
    <w:rsid w:val="0058189E"/>
    <w:rsid w:val="00584B1E"/>
    <w:rsid w:val="0058559F"/>
    <w:rsid w:val="00590273"/>
    <w:rsid w:val="00590293"/>
    <w:rsid w:val="0059189E"/>
    <w:rsid w:val="0059593C"/>
    <w:rsid w:val="005A723D"/>
    <w:rsid w:val="005B1E89"/>
    <w:rsid w:val="005B4722"/>
    <w:rsid w:val="005B4972"/>
    <w:rsid w:val="005B6140"/>
    <w:rsid w:val="005C007F"/>
    <w:rsid w:val="005C1F20"/>
    <w:rsid w:val="005C320A"/>
    <w:rsid w:val="005C4147"/>
    <w:rsid w:val="005C6924"/>
    <w:rsid w:val="005D0651"/>
    <w:rsid w:val="005D3445"/>
    <w:rsid w:val="005D4D3F"/>
    <w:rsid w:val="005D735D"/>
    <w:rsid w:val="005E0EC9"/>
    <w:rsid w:val="005E51B4"/>
    <w:rsid w:val="005F3530"/>
    <w:rsid w:val="005F392F"/>
    <w:rsid w:val="005F6D44"/>
    <w:rsid w:val="00600CF5"/>
    <w:rsid w:val="00603863"/>
    <w:rsid w:val="00604903"/>
    <w:rsid w:val="00606025"/>
    <w:rsid w:val="006105F7"/>
    <w:rsid w:val="00614AB5"/>
    <w:rsid w:val="00616B40"/>
    <w:rsid w:val="006172E5"/>
    <w:rsid w:val="006203C5"/>
    <w:rsid w:val="00621377"/>
    <w:rsid w:val="00623A12"/>
    <w:rsid w:val="0063086E"/>
    <w:rsid w:val="006367BB"/>
    <w:rsid w:val="00645134"/>
    <w:rsid w:val="006549EF"/>
    <w:rsid w:val="00655B34"/>
    <w:rsid w:val="00655C53"/>
    <w:rsid w:val="0065683A"/>
    <w:rsid w:val="0066118A"/>
    <w:rsid w:val="006614E5"/>
    <w:rsid w:val="00661EAA"/>
    <w:rsid w:val="00663174"/>
    <w:rsid w:val="00664C5C"/>
    <w:rsid w:val="006717FF"/>
    <w:rsid w:val="00673AE7"/>
    <w:rsid w:val="00676D69"/>
    <w:rsid w:val="006821BB"/>
    <w:rsid w:val="006827EA"/>
    <w:rsid w:val="00683438"/>
    <w:rsid w:val="006B09AC"/>
    <w:rsid w:val="006B3895"/>
    <w:rsid w:val="006B4F35"/>
    <w:rsid w:val="006B65F8"/>
    <w:rsid w:val="006C3C9D"/>
    <w:rsid w:val="006C6C72"/>
    <w:rsid w:val="006D00AA"/>
    <w:rsid w:val="006D0809"/>
    <w:rsid w:val="006D0FA9"/>
    <w:rsid w:val="006D5D58"/>
    <w:rsid w:val="006D7BF8"/>
    <w:rsid w:val="006E1E51"/>
    <w:rsid w:val="006E30FB"/>
    <w:rsid w:val="006E462D"/>
    <w:rsid w:val="006F0947"/>
    <w:rsid w:val="006F1CF7"/>
    <w:rsid w:val="006F1F49"/>
    <w:rsid w:val="006F28A6"/>
    <w:rsid w:val="006F64CA"/>
    <w:rsid w:val="00700C15"/>
    <w:rsid w:val="0070248B"/>
    <w:rsid w:val="00705680"/>
    <w:rsid w:val="00712545"/>
    <w:rsid w:val="00722D87"/>
    <w:rsid w:val="00726BFC"/>
    <w:rsid w:val="00727BA6"/>
    <w:rsid w:val="00735BD9"/>
    <w:rsid w:val="007361FD"/>
    <w:rsid w:val="0074518E"/>
    <w:rsid w:val="0074548E"/>
    <w:rsid w:val="00755C45"/>
    <w:rsid w:val="00760172"/>
    <w:rsid w:val="00762C5C"/>
    <w:rsid w:val="00762D70"/>
    <w:rsid w:val="00766E49"/>
    <w:rsid w:val="007730EF"/>
    <w:rsid w:val="00773A6D"/>
    <w:rsid w:val="00780DC1"/>
    <w:rsid w:val="00783E46"/>
    <w:rsid w:val="0078444F"/>
    <w:rsid w:val="007866F4"/>
    <w:rsid w:val="00786CF5"/>
    <w:rsid w:val="00791623"/>
    <w:rsid w:val="007949B5"/>
    <w:rsid w:val="00794D77"/>
    <w:rsid w:val="00796037"/>
    <w:rsid w:val="007A56C6"/>
    <w:rsid w:val="007B0B2C"/>
    <w:rsid w:val="007B14FB"/>
    <w:rsid w:val="007C1208"/>
    <w:rsid w:val="007C1A45"/>
    <w:rsid w:val="007C3B52"/>
    <w:rsid w:val="007D3DC3"/>
    <w:rsid w:val="007D467E"/>
    <w:rsid w:val="007D6418"/>
    <w:rsid w:val="007E3B38"/>
    <w:rsid w:val="007E5699"/>
    <w:rsid w:val="007E5CA6"/>
    <w:rsid w:val="007F292B"/>
    <w:rsid w:val="007F5EE6"/>
    <w:rsid w:val="007F69C8"/>
    <w:rsid w:val="00800841"/>
    <w:rsid w:val="00807C34"/>
    <w:rsid w:val="008118D1"/>
    <w:rsid w:val="00812684"/>
    <w:rsid w:val="0081697A"/>
    <w:rsid w:val="00825009"/>
    <w:rsid w:val="00826D71"/>
    <w:rsid w:val="00827CE9"/>
    <w:rsid w:val="00830821"/>
    <w:rsid w:val="0083280D"/>
    <w:rsid w:val="00837077"/>
    <w:rsid w:val="0084417D"/>
    <w:rsid w:val="00845143"/>
    <w:rsid w:val="0084593D"/>
    <w:rsid w:val="0085282C"/>
    <w:rsid w:val="00860ED0"/>
    <w:rsid w:val="00864FB8"/>
    <w:rsid w:val="0086631B"/>
    <w:rsid w:val="0086786F"/>
    <w:rsid w:val="008720C2"/>
    <w:rsid w:val="008754FB"/>
    <w:rsid w:val="008767D1"/>
    <w:rsid w:val="008815BB"/>
    <w:rsid w:val="0088643B"/>
    <w:rsid w:val="0088728D"/>
    <w:rsid w:val="00896759"/>
    <w:rsid w:val="008A7660"/>
    <w:rsid w:val="008B6CC4"/>
    <w:rsid w:val="008B7761"/>
    <w:rsid w:val="008C1B32"/>
    <w:rsid w:val="008C22CF"/>
    <w:rsid w:val="008C52C8"/>
    <w:rsid w:val="008E07E4"/>
    <w:rsid w:val="008E0E25"/>
    <w:rsid w:val="008E1A8E"/>
    <w:rsid w:val="008E25C4"/>
    <w:rsid w:val="008E62C6"/>
    <w:rsid w:val="008E6BEA"/>
    <w:rsid w:val="00900BF4"/>
    <w:rsid w:val="009046E0"/>
    <w:rsid w:val="00910BF8"/>
    <w:rsid w:val="0091407C"/>
    <w:rsid w:val="009224E3"/>
    <w:rsid w:val="00922F6A"/>
    <w:rsid w:val="009325B2"/>
    <w:rsid w:val="00932FD3"/>
    <w:rsid w:val="0093756F"/>
    <w:rsid w:val="009428D3"/>
    <w:rsid w:val="0094439F"/>
    <w:rsid w:val="00945518"/>
    <w:rsid w:val="0094687E"/>
    <w:rsid w:val="009476F4"/>
    <w:rsid w:val="009503B7"/>
    <w:rsid w:val="009514ED"/>
    <w:rsid w:val="00955CAF"/>
    <w:rsid w:val="009570E3"/>
    <w:rsid w:val="009604FA"/>
    <w:rsid w:val="00970786"/>
    <w:rsid w:val="00972C0C"/>
    <w:rsid w:val="00974116"/>
    <w:rsid w:val="00984A29"/>
    <w:rsid w:val="00986841"/>
    <w:rsid w:val="009876A2"/>
    <w:rsid w:val="0099201B"/>
    <w:rsid w:val="009921D0"/>
    <w:rsid w:val="009A368B"/>
    <w:rsid w:val="009A45F3"/>
    <w:rsid w:val="009A7AEE"/>
    <w:rsid w:val="009A7E4A"/>
    <w:rsid w:val="009A7EDE"/>
    <w:rsid w:val="009B3B79"/>
    <w:rsid w:val="009C128B"/>
    <w:rsid w:val="009C7AC7"/>
    <w:rsid w:val="009D0550"/>
    <w:rsid w:val="009D05BA"/>
    <w:rsid w:val="009D51C6"/>
    <w:rsid w:val="009E0F81"/>
    <w:rsid w:val="009E5454"/>
    <w:rsid w:val="009F44F8"/>
    <w:rsid w:val="00A03DA0"/>
    <w:rsid w:val="00A06326"/>
    <w:rsid w:val="00A0648C"/>
    <w:rsid w:val="00A12229"/>
    <w:rsid w:val="00A13087"/>
    <w:rsid w:val="00A157E4"/>
    <w:rsid w:val="00A17760"/>
    <w:rsid w:val="00A2194D"/>
    <w:rsid w:val="00A239DB"/>
    <w:rsid w:val="00A271F6"/>
    <w:rsid w:val="00A27468"/>
    <w:rsid w:val="00A30775"/>
    <w:rsid w:val="00A32151"/>
    <w:rsid w:val="00A33A13"/>
    <w:rsid w:val="00A406A0"/>
    <w:rsid w:val="00A41932"/>
    <w:rsid w:val="00A433ED"/>
    <w:rsid w:val="00A451A2"/>
    <w:rsid w:val="00A5016B"/>
    <w:rsid w:val="00A534E6"/>
    <w:rsid w:val="00A55A3F"/>
    <w:rsid w:val="00A62E31"/>
    <w:rsid w:val="00A76F60"/>
    <w:rsid w:val="00A81658"/>
    <w:rsid w:val="00A82A0B"/>
    <w:rsid w:val="00A84A7C"/>
    <w:rsid w:val="00A862E9"/>
    <w:rsid w:val="00A86D95"/>
    <w:rsid w:val="00A97C35"/>
    <w:rsid w:val="00AA2C1C"/>
    <w:rsid w:val="00AA3992"/>
    <w:rsid w:val="00AA7AE8"/>
    <w:rsid w:val="00AA7C31"/>
    <w:rsid w:val="00AB0AE4"/>
    <w:rsid w:val="00AB0AFC"/>
    <w:rsid w:val="00AB1F2A"/>
    <w:rsid w:val="00AB3031"/>
    <w:rsid w:val="00AB4758"/>
    <w:rsid w:val="00AC2E2B"/>
    <w:rsid w:val="00AC6816"/>
    <w:rsid w:val="00AC7A8A"/>
    <w:rsid w:val="00AD1B4E"/>
    <w:rsid w:val="00AD48A8"/>
    <w:rsid w:val="00AD579D"/>
    <w:rsid w:val="00AD6890"/>
    <w:rsid w:val="00AE541D"/>
    <w:rsid w:val="00AE5C81"/>
    <w:rsid w:val="00AE64BC"/>
    <w:rsid w:val="00AF029C"/>
    <w:rsid w:val="00AF32A3"/>
    <w:rsid w:val="00AF6033"/>
    <w:rsid w:val="00B00283"/>
    <w:rsid w:val="00B02538"/>
    <w:rsid w:val="00B03F72"/>
    <w:rsid w:val="00B06810"/>
    <w:rsid w:val="00B06BD9"/>
    <w:rsid w:val="00B07A90"/>
    <w:rsid w:val="00B10094"/>
    <w:rsid w:val="00B1199A"/>
    <w:rsid w:val="00B1304A"/>
    <w:rsid w:val="00B1613B"/>
    <w:rsid w:val="00B164F8"/>
    <w:rsid w:val="00B30082"/>
    <w:rsid w:val="00B313D3"/>
    <w:rsid w:val="00B35A87"/>
    <w:rsid w:val="00B370A3"/>
    <w:rsid w:val="00B42B01"/>
    <w:rsid w:val="00B43A4E"/>
    <w:rsid w:val="00B45D36"/>
    <w:rsid w:val="00B535AD"/>
    <w:rsid w:val="00B538E7"/>
    <w:rsid w:val="00B57004"/>
    <w:rsid w:val="00B6486A"/>
    <w:rsid w:val="00B67C32"/>
    <w:rsid w:val="00B67EC6"/>
    <w:rsid w:val="00B70A16"/>
    <w:rsid w:val="00B71F05"/>
    <w:rsid w:val="00B74DEA"/>
    <w:rsid w:val="00B84B2A"/>
    <w:rsid w:val="00B8569A"/>
    <w:rsid w:val="00B86059"/>
    <w:rsid w:val="00B87C97"/>
    <w:rsid w:val="00B90768"/>
    <w:rsid w:val="00B93471"/>
    <w:rsid w:val="00BA0719"/>
    <w:rsid w:val="00BA263C"/>
    <w:rsid w:val="00BA5567"/>
    <w:rsid w:val="00BA569F"/>
    <w:rsid w:val="00BA5EA1"/>
    <w:rsid w:val="00BB0301"/>
    <w:rsid w:val="00BB12F4"/>
    <w:rsid w:val="00BB1CE9"/>
    <w:rsid w:val="00BB3B51"/>
    <w:rsid w:val="00BC040D"/>
    <w:rsid w:val="00BC2A50"/>
    <w:rsid w:val="00BC38B4"/>
    <w:rsid w:val="00BC437E"/>
    <w:rsid w:val="00BC6363"/>
    <w:rsid w:val="00BE1590"/>
    <w:rsid w:val="00BE6689"/>
    <w:rsid w:val="00BF0B87"/>
    <w:rsid w:val="00BF295D"/>
    <w:rsid w:val="00BF3793"/>
    <w:rsid w:val="00BF66B9"/>
    <w:rsid w:val="00BF7535"/>
    <w:rsid w:val="00C015B0"/>
    <w:rsid w:val="00C04D52"/>
    <w:rsid w:val="00C10750"/>
    <w:rsid w:val="00C10E6E"/>
    <w:rsid w:val="00C1338C"/>
    <w:rsid w:val="00C160AF"/>
    <w:rsid w:val="00C27744"/>
    <w:rsid w:val="00C375AB"/>
    <w:rsid w:val="00C40F41"/>
    <w:rsid w:val="00C54C76"/>
    <w:rsid w:val="00C60377"/>
    <w:rsid w:val="00C60A86"/>
    <w:rsid w:val="00C72D58"/>
    <w:rsid w:val="00C75430"/>
    <w:rsid w:val="00C75C67"/>
    <w:rsid w:val="00C75F8E"/>
    <w:rsid w:val="00C8034A"/>
    <w:rsid w:val="00C869FE"/>
    <w:rsid w:val="00C90565"/>
    <w:rsid w:val="00C90A1B"/>
    <w:rsid w:val="00C9118C"/>
    <w:rsid w:val="00C91769"/>
    <w:rsid w:val="00C95021"/>
    <w:rsid w:val="00CA0040"/>
    <w:rsid w:val="00CA1784"/>
    <w:rsid w:val="00CA6D5D"/>
    <w:rsid w:val="00CB00E3"/>
    <w:rsid w:val="00CB1392"/>
    <w:rsid w:val="00CC12EA"/>
    <w:rsid w:val="00CD2475"/>
    <w:rsid w:val="00CE2D15"/>
    <w:rsid w:val="00CE795F"/>
    <w:rsid w:val="00CF0E54"/>
    <w:rsid w:val="00CF1B0A"/>
    <w:rsid w:val="00D03866"/>
    <w:rsid w:val="00D03C65"/>
    <w:rsid w:val="00D05DE6"/>
    <w:rsid w:val="00D06552"/>
    <w:rsid w:val="00D06A44"/>
    <w:rsid w:val="00D07BF0"/>
    <w:rsid w:val="00D11D94"/>
    <w:rsid w:val="00D12AE3"/>
    <w:rsid w:val="00D17110"/>
    <w:rsid w:val="00D21438"/>
    <w:rsid w:val="00D22E05"/>
    <w:rsid w:val="00D305A4"/>
    <w:rsid w:val="00D357CE"/>
    <w:rsid w:val="00D37D3A"/>
    <w:rsid w:val="00D4075B"/>
    <w:rsid w:val="00D44DB7"/>
    <w:rsid w:val="00D45074"/>
    <w:rsid w:val="00D5043E"/>
    <w:rsid w:val="00D515C1"/>
    <w:rsid w:val="00D5362D"/>
    <w:rsid w:val="00D632E8"/>
    <w:rsid w:val="00D63511"/>
    <w:rsid w:val="00D66D12"/>
    <w:rsid w:val="00D70806"/>
    <w:rsid w:val="00D7333B"/>
    <w:rsid w:val="00D74F82"/>
    <w:rsid w:val="00D8023E"/>
    <w:rsid w:val="00D87DB3"/>
    <w:rsid w:val="00D87EBF"/>
    <w:rsid w:val="00D97099"/>
    <w:rsid w:val="00DA0D61"/>
    <w:rsid w:val="00DA1F45"/>
    <w:rsid w:val="00DA5343"/>
    <w:rsid w:val="00DA768E"/>
    <w:rsid w:val="00DB2958"/>
    <w:rsid w:val="00DB297F"/>
    <w:rsid w:val="00DB5080"/>
    <w:rsid w:val="00DB5104"/>
    <w:rsid w:val="00DB552E"/>
    <w:rsid w:val="00DB5F35"/>
    <w:rsid w:val="00DB609F"/>
    <w:rsid w:val="00DC7BAC"/>
    <w:rsid w:val="00DD0792"/>
    <w:rsid w:val="00DE5104"/>
    <w:rsid w:val="00DF06D3"/>
    <w:rsid w:val="00DF0F4B"/>
    <w:rsid w:val="00DF1094"/>
    <w:rsid w:val="00DF2E70"/>
    <w:rsid w:val="00E0284E"/>
    <w:rsid w:val="00E03ADF"/>
    <w:rsid w:val="00E07B58"/>
    <w:rsid w:val="00E07D8E"/>
    <w:rsid w:val="00E138E6"/>
    <w:rsid w:val="00E15D3C"/>
    <w:rsid w:val="00E25DD8"/>
    <w:rsid w:val="00E2605D"/>
    <w:rsid w:val="00E26C52"/>
    <w:rsid w:val="00E27111"/>
    <w:rsid w:val="00E35767"/>
    <w:rsid w:val="00E358E4"/>
    <w:rsid w:val="00E36B36"/>
    <w:rsid w:val="00E402DD"/>
    <w:rsid w:val="00E45E23"/>
    <w:rsid w:val="00E473E4"/>
    <w:rsid w:val="00E504DA"/>
    <w:rsid w:val="00E51F69"/>
    <w:rsid w:val="00E61EF9"/>
    <w:rsid w:val="00E65C31"/>
    <w:rsid w:val="00E6730C"/>
    <w:rsid w:val="00E70A81"/>
    <w:rsid w:val="00E726DC"/>
    <w:rsid w:val="00E777AA"/>
    <w:rsid w:val="00E92B69"/>
    <w:rsid w:val="00E92F61"/>
    <w:rsid w:val="00E93868"/>
    <w:rsid w:val="00E9606D"/>
    <w:rsid w:val="00E97E62"/>
    <w:rsid w:val="00EA066C"/>
    <w:rsid w:val="00EA1340"/>
    <w:rsid w:val="00EA1897"/>
    <w:rsid w:val="00EA573A"/>
    <w:rsid w:val="00EB1415"/>
    <w:rsid w:val="00EB1ABF"/>
    <w:rsid w:val="00EB3AA6"/>
    <w:rsid w:val="00EB6079"/>
    <w:rsid w:val="00EB6814"/>
    <w:rsid w:val="00EB6DD4"/>
    <w:rsid w:val="00EC0794"/>
    <w:rsid w:val="00EC4CA7"/>
    <w:rsid w:val="00EC6298"/>
    <w:rsid w:val="00EC77B0"/>
    <w:rsid w:val="00ED0323"/>
    <w:rsid w:val="00ED0447"/>
    <w:rsid w:val="00ED0BEC"/>
    <w:rsid w:val="00ED5E15"/>
    <w:rsid w:val="00EE0DD5"/>
    <w:rsid w:val="00EE1906"/>
    <w:rsid w:val="00EE2A28"/>
    <w:rsid w:val="00EE2DEC"/>
    <w:rsid w:val="00EE4C9C"/>
    <w:rsid w:val="00EE5508"/>
    <w:rsid w:val="00EF2664"/>
    <w:rsid w:val="00EF26A2"/>
    <w:rsid w:val="00EF3D6D"/>
    <w:rsid w:val="00F1728A"/>
    <w:rsid w:val="00F26D77"/>
    <w:rsid w:val="00F330BF"/>
    <w:rsid w:val="00F33181"/>
    <w:rsid w:val="00F433CF"/>
    <w:rsid w:val="00F44578"/>
    <w:rsid w:val="00F46413"/>
    <w:rsid w:val="00F4645F"/>
    <w:rsid w:val="00F6183E"/>
    <w:rsid w:val="00F712DB"/>
    <w:rsid w:val="00F734A3"/>
    <w:rsid w:val="00F77C75"/>
    <w:rsid w:val="00F800BA"/>
    <w:rsid w:val="00F822F6"/>
    <w:rsid w:val="00F857B3"/>
    <w:rsid w:val="00F85AFD"/>
    <w:rsid w:val="00F94C96"/>
    <w:rsid w:val="00F94F40"/>
    <w:rsid w:val="00F95063"/>
    <w:rsid w:val="00F95920"/>
    <w:rsid w:val="00F9662A"/>
    <w:rsid w:val="00FA6DD4"/>
    <w:rsid w:val="00FA744C"/>
    <w:rsid w:val="00FB0019"/>
    <w:rsid w:val="00FB3ED6"/>
    <w:rsid w:val="00FB642A"/>
    <w:rsid w:val="00FC07F9"/>
    <w:rsid w:val="00FC2C03"/>
    <w:rsid w:val="00FC6762"/>
    <w:rsid w:val="00FD2B1B"/>
    <w:rsid w:val="00FD3866"/>
    <w:rsid w:val="00FD4BCA"/>
    <w:rsid w:val="00FD7205"/>
    <w:rsid w:val="00FE3B39"/>
    <w:rsid w:val="00FE40A6"/>
    <w:rsid w:val="00FE6021"/>
    <w:rsid w:val="00FF0F09"/>
    <w:rsid w:val="00FF23B1"/>
    <w:rsid w:val="00FF48A0"/>
    <w:rsid w:val="00FF49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A6"/>
    <w:pPr>
      <w:ind w:firstLine="720"/>
      <w:jc w:val="both"/>
    </w:pPr>
    <w:rPr>
      <w:sz w:val="24"/>
      <w:szCs w:val="24"/>
    </w:rPr>
  </w:style>
  <w:style w:type="paragraph" w:styleId="Heading1">
    <w:name w:val="heading 1"/>
    <w:basedOn w:val="Normal"/>
    <w:link w:val="Heading1Char"/>
    <w:uiPriority w:val="99"/>
    <w:qFormat/>
    <w:rsid w:val="00800841"/>
    <w:pPr>
      <w:spacing w:before="100" w:beforeAutospacing="1" w:after="100" w:afterAutospacing="1"/>
      <w:ind w:firstLine="0"/>
      <w:jc w:val="left"/>
      <w:outlineLvl w:val="0"/>
    </w:pPr>
    <w:rPr>
      <w:rFonts w:ascii="SimSun" w:hAnsi="SimSun" w:cs="SimSun"/>
      <w:b/>
      <w:bCs/>
      <w:kern w:val="36"/>
      <w:sz w:val="48"/>
      <w:szCs w:val="48"/>
      <w:lang w:eastAsia="zh-CN"/>
    </w:rPr>
  </w:style>
  <w:style w:type="paragraph" w:styleId="Heading3">
    <w:name w:val="heading 3"/>
    <w:basedOn w:val="Normal"/>
    <w:link w:val="Heading3Char"/>
    <w:uiPriority w:val="99"/>
    <w:qFormat/>
    <w:rsid w:val="00800841"/>
    <w:pPr>
      <w:spacing w:before="100" w:beforeAutospacing="1" w:after="100" w:afterAutospacing="1"/>
      <w:ind w:firstLine="0"/>
      <w:jc w:val="left"/>
      <w:outlineLvl w:val="2"/>
    </w:pPr>
    <w:rPr>
      <w:rFonts w:ascii="SimSun" w:hAnsi="SimSun" w:cs="SimSun"/>
      <w:b/>
      <w:bCs/>
      <w:sz w:val="27"/>
      <w:szCs w:val="27"/>
      <w:lang w:eastAsia="zh-CN"/>
    </w:rPr>
  </w:style>
  <w:style w:type="paragraph" w:styleId="Heading5">
    <w:name w:val="heading 5"/>
    <w:basedOn w:val="Normal"/>
    <w:link w:val="Heading5Char"/>
    <w:uiPriority w:val="99"/>
    <w:qFormat/>
    <w:rsid w:val="00800841"/>
    <w:pPr>
      <w:spacing w:before="100" w:beforeAutospacing="1" w:after="100" w:afterAutospacing="1"/>
      <w:ind w:firstLine="0"/>
      <w:jc w:val="left"/>
      <w:outlineLvl w:val="4"/>
    </w:pPr>
    <w:rPr>
      <w:rFonts w:ascii="SimSun" w:hAnsi="SimSun" w:cs="SimSun"/>
      <w:b/>
      <w:bCs/>
      <w:sz w:val="20"/>
      <w:szCs w:val="20"/>
      <w:lang w:eastAsia="zh-CN"/>
    </w:rPr>
  </w:style>
  <w:style w:type="paragraph" w:styleId="Heading8">
    <w:name w:val="heading 8"/>
    <w:basedOn w:val="Normal"/>
    <w:next w:val="Normal"/>
    <w:link w:val="Heading8Char"/>
    <w:uiPriority w:val="99"/>
    <w:qFormat/>
    <w:rsid w:val="00B1613B"/>
    <w:pPr>
      <w:keepNext/>
      <w:keepLines/>
      <w:spacing w:before="240" w:after="64" w:line="320" w:lineRule="auto"/>
      <w:outlineLvl w:val="7"/>
    </w:pPr>
    <w:rPr>
      <w:rFonts w:ascii="Arial" w:eastAsia="SimHe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C5C"/>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64C5C"/>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664C5C"/>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664C5C"/>
    <w:rPr>
      <w:rFonts w:ascii="Calibri" w:hAnsi="Calibri" w:cs="Times New Roman"/>
      <w:i/>
      <w:iCs/>
      <w:sz w:val="24"/>
      <w:szCs w:val="24"/>
    </w:rPr>
  </w:style>
  <w:style w:type="table" w:styleId="TableGrid">
    <w:name w:val="Table Grid"/>
    <w:basedOn w:val="TableNormal"/>
    <w:uiPriority w:val="99"/>
    <w:rsid w:val="00727BA6"/>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55A3F"/>
    <w:pPr>
      <w:spacing w:before="100" w:beforeAutospacing="1" w:after="100" w:afterAutospacing="1"/>
      <w:ind w:firstLine="0"/>
      <w:jc w:val="left"/>
    </w:pPr>
    <w:rPr>
      <w:rFonts w:ascii="SimSun" w:hAnsi="SimSun" w:cs="SimSun"/>
      <w:lang w:eastAsia="zh-CN"/>
    </w:rPr>
  </w:style>
  <w:style w:type="paragraph" w:styleId="Header">
    <w:name w:val="header"/>
    <w:basedOn w:val="Normal"/>
    <w:link w:val="HeaderChar"/>
    <w:uiPriority w:val="99"/>
    <w:rsid w:val="00EE55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64C5C"/>
    <w:rPr>
      <w:rFonts w:cs="Times New Roman"/>
      <w:sz w:val="24"/>
      <w:szCs w:val="24"/>
    </w:rPr>
  </w:style>
  <w:style w:type="paragraph" w:styleId="Footer">
    <w:name w:val="footer"/>
    <w:basedOn w:val="Normal"/>
    <w:link w:val="FooterChar"/>
    <w:uiPriority w:val="99"/>
    <w:rsid w:val="00EE55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92F61"/>
    <w:rPr>
      <w:rFonts w:cs="Times New Roman"/>
      <w:sz w:val="18"/>
      <w:szCs w:val="18"/>
      <w:lang w:val="en-US" w:eastAsia="en-US"/>
    </w:rPr>
  </w:style>
  <w:style w:type="character" w:styleId="Strong">
    <w:name w:val="Strong"/>
    <w:basedOn w:val="DefaultParagraphFont"/>
    <w:uiPriority w:val="99"/>
    <w:qFormat/>
    <w:rsid w:val="00B30082"/>
    <w:rPr>
      <w:rFonts w:cs="Times New Roman"/>
      <w:b/>
      <w:bCs/>
    </w:rPr>
  </w:style>
  <w:style w:type="paragraph" w:customStyle="1" w:styleId="than">
    <w:name w:val="than"/>
    <w:basedOn w:val="Normal"/>
    <w:uiPriority w:val="99"/>
    <w:rsid w:val="00800841"/>
    <w:pPr>
      <w:spacing w:before="100" w:beforeAutospacing="1" w:after="100" w:afterAutospacing="1"/>
      <w:ind w:firstLine="0"/>
      <w:jc w:val="left"/>
    </w:pPr>
    <w:rPr>
      <w:rFonts w:ascii="SimSun" w:hAnsi="SimSun" w:cs="SimSun"/>
      <w:lang w:eastAsia="zh-CN"/>
    </w:rPr>
  </w:style>
  <w:style w:type="paragraph" w:styleId="BodyText3">
    <w:name w:val="Body Text 3"/>
    <w:basedOn w:val="Normal"/>
    <w:link w:val="BodyText3Char"/>
    <w:uiPriority w:val="99"/>
    <w:rsid w:val="004F2364"/>
    <w:pPr>
      <w:widowControl w:val="0"/>
      <w:autoSpaceDE w:val="0"/>
      <w:autoSpaceDN w:val="0"/>
      <w:ind w:firstLine="0"/>
    </w:pPr>
    <w:rPr>
      <w:rFonts w:ascii=".VnTime" w:hAnsi=".VnTime"/>
      <w:color w:val="0000FF"/>
      <w:sz w:val="28"/>
      <w:szCs w:val="28"/>
      <w:lang w:eastAsia="zh-CN"/>
    </w:rPr>
  </w:style>
  <w:style w:type="character" w:customStyle="1" w:styleId="BodyText3Char">
    <w:name w:val="Body Text 3 Char"/>
    <w:basedOn w:val="DefaultParagraphFont"/>
    <w:link w:val="BodyText3"/>
    <w:uiPriority w:val="99"/>
    <w:semiHidden/>
    <w:locked/>
    <w:rsid w:val="00664C5C"/>
    <w:rPr>
      <w:rFonts w:cs="Times New Roman"/>
      <w:sz w:val="16"/>
      <w:szCs w:val="16"/>
    </w:rPr>
  </w:style>
  <w:style w:type="paragraph" w:customStyle="1" w:styleId="NormalTimesNewRoman">
    <w:name w:val="Normal + Times New Roman"/>
    <w:aliases w:val="(Latin) 14 pt"/>
    <w:basedOn w:val="Heading3"/>
    <w:uiPriority w:val="99"/>
    <w:rsid w:val="004F2364"/>
    <w:pPr>
      <w:keepNext/>
      <w:autoSpaceDE w:val="0"/>
      <w:autoSpaceDN w:val="0"/>
      <w:spacing w:before="120" w:beforeAutospacing="0" w:after="60" w:afterAutospacing="0" w:line="252" w:lineRule="auto"/>
      <w:jc w:val="both"/>
    </w:pPr>
    <w:rPr>
      <w:rFonts w:ascii="Times New Roman" w:hAnsi="Times New Roman" w:cs="Times New Roman"/>
      <w:i/>
      <w:iCs/>
      <w:sz w:val="28"/>
      <w:szCs w:val="28"/>
    </w:rPr>
  </w:style>
  <w:style w:type="paragraph" w:styleId="BodyText">
    <w:name w:val="Body Text"/>
    <w:basedOn w:val="Normal"/>
    <w:link w:val="BodyTextChar"/>
    <w:uiPriority w:val="99"/>
    <w:rsid w:val="004F2364"/>
    <w:pPr>
      <w:widowControl w:val="0"/>
      <w:autoSpaceDE w:val="0"/>
      <w:autoSpaceDN w:val="0"/>
      <w:ind w:firstLine="0"/>
    </w:pPr>
    <w:rPr>
      <w:rFonts w:ascii=".VnTime" w:hAnsi=".VnTime"/>
      <w:sz w:val="27"/>
      <w:szCs w:val="27"/>
      <w:lang w:eastAsia="zh-CN"/>
    </w:rPr>
  </w:style>
  <w:style w:type="character" w:customStyle="1" w:styleId="BodyTextChar">
    <w:name w:val="Body Text Char"/>
    <w:basedOn w:val="DefaultParagraphFont"/>
    <w:link w:val="BodyText"/>
    <w:uiPriority w:val="99"/>
    <w:semiHidden/>
    <w:locked/>
    <w:rsid w:val="00664C5C"/>
    <w:rPr>
      <w:rFonts w:cs="Times New Roman"/>
      <w:sz w:val="24"/>
      <w:szCs w:val="24"/>
    </w:rPr>
  </w:style>
  <w:style w:type="paragraph" w:styleId="Title">
    <w:name w:val="Title"/>
    <w:basedOn w:val="Normal"/>
    <w:link w:val="TitleChar"/>
    <w:uiPriority w:val="99"/>
    <w:qFormat/>
    <w:rsid w:val="004F2364"/>
    <w:pPr>
      <w:autoSpaceDE w:val="0"/>
      <w:autoSpaceDN w:val="0"/>
      <w:spacing w:before="60" w:after="60" w:line="252" w:lineRule="auto"/>
      <w:ind w:firstLine="0"/>
      <w:jc w:val="center"/>
    </w:pPr>
    <w:rPr>
      <w:b/>
      <w:bCs/>
      <w:sz w:val="28"/>
      <w:szCs w:val="28"/>
      <w:lang w:val="vi-VN" w:eastAsia="zh-CN"/>
    </w:rPr>
  </w:style>
  <w:style w:type="character" w:customStyle="1" w:styleId="TitleChar">
    <w:name w:val="Title Char"/>
    <w:basedOn w:val="DefaultParagraphFont"/>
    <w:link w:val="Title"/>
    <w:uiPriority w:val="99"/>
    <w:locked/>
    <w:rsid w:val="00664C5C"/>
    <w:rPr>
      <w:rFonts w:ascii="Cambria" w:hAnsi="Cambria" w:cs="Times New Roman"/>
      <w:b/>
      <w:bCs/>
      <w:kern w:val="28"/>
      <w:sz w:val="32"/>
      <w:szCs w:val="32"/>
    </w:rPr>
  </w:style>
  <w:style w:type="paragraph" w:styleId="BodyTextIndent2">
    <w:name w:val="Body Text Indent 2"/>
    <w:basedOn w:val="Normal"/>
    <w:link w:val="BodyTextIndent2Char"/>
    <w:uiPriority w:val="99"/>
    <w:rsid w:val="004F2364"/>
    <w:pPr>
      <w:widowControl w:val="0"/>
      <w:autoSpaceDE w:val="0"/>
      <w:autoSpaceDN w:val="0"/>
      <w:ind w:firstLine="360"/>
    </w:pPr>
    <w:rPr>
      <w:rFonts w:ascii=".VnTime" w:hAnsi=".VnTime"/>
      <w:color w:val="000080"/>
      <w:sz w:val="28"/>
      <w:szCs w:val="28"/>
      <w:lang w:eastAsia="zh-CN"/>
    </w:rPr>
  </w:style>
  <w:style w:type="character" w:customStyle="1" w:styleId="BodyTextIndent2Char">
    <w:name w:val="Body Text Indent 2 Char"/>
    <w:basedOn w:val="DefaultParagraphFont"/>
    <w:link w:val="BodyTextIndent2"/>
    <w:uiPriority w:val="99"/>
    <w:semiHidden/>
    <w:locked/>
    <w:rsid w:val="00664C5C"/>
    <w:rPr>
      <w:rFonts w:cs="Times New Roman"/>
      <w:sz w:val="24"/>
      <w:szCs w:val="24"/>
    </w:rPr>
  </w:style>
  <w:style w:type="paragraph" w:customStyle="1" w:styleId="Center">
    <w:name w:val="Center"/>
    <w:basedOn w:val="Normal"/>
    <w:autoRedefine/>
    <w:uiPriority w:val="99"/>
    <w:rsid w:val="007D6418"/>
    <w:pPr>
      <w:spacing w:after="120"/>
      <w:ind w:firstLine="0"/>
      <w:jc w:val="center"/>
    </w:pPr>
    <w:rPr>
      <w:b/>
      <w:caps/>
      <w:color w:val="0000FF"/>
      <w:spacing w:val="24"/>
      <w:sz w:val="32"/>
      <w:szCs w:val="32"/>
    </w:rPr>
  </w:style>
  <w:style w:type="paragraph" w:customStyle="1" w:styleId="Tenvb">
    <w:name w:val="Tenvb"/>
    <w:basedOn w:val="Normal"/>
    <w:autoRedefine/>
    <w:uiPriority w:val="99"/>
    <w:rsid w:val="007D6418"/>
    <w:pPr>
      <w:spacing w:before="120" w:after="120"/>
      <w:ind w:firstLine="0"/>
      <w:jc w:val="center"/>
    </w:pPr>
    <w:rPr>
      <w:b/>
      <w:color w:val="0000FF"/>
      <w:spacing w:val="24"/>
      <w:sz w:val="20"/>
      <w:szCs w:val="20"/>
    </w:rPr>
  </w:style>
  <w:style w:type="paragraph" w:customStyle="1" w:styleId="Giua">
    <w:name w:val="Giua"/>
    <w:basedOn w:val="Normal"/>
    <w:link w:val="GiuaChar"/>
    <w:uiPriority w:val="99"/>
    <w:rsid w:val="002E3EA9"/>
    <w:pPr>
      <w:spacing w:after="120"/>
      <w:ind w:firstLine="0"/>
      <w:jc w:val="center"/>
    </w:pPr>
    <w:rPr>
      <w:b/>
      <w:color w:val="0000FF"/>
    </w:rPr>
  </w:style>
  <w:style w:type="character" w:customStyle="1" w:styleId="GiuaChar">
    <w:name w:val="Giua Char"/>
    <w:basedOn w:val="DefaultParagraphFont"/>
    <w:link w:val="Giua"/>
    <w:uiPriority w:val="99"/>
    <w:locked/>
    <w:rsid w:val="002E3EA9"/>
    <w:rPr>
      <w:rFonts w:eastAsia="SimSun" w:cs="Times New Roman"/>
      <w:b/>
      <w:color w:val="0000FF"/>
      <w:sz w:val="24"/>
      <w:szCs w:val="24"/>
      <w:lang w:val="en-US" w:eastAsia="en-US" w:bidi="ar-SA"/>
    </w:rPr>
  </w:style>
  <w:style w:type="paragraph" w:customStyle="1" w:styleId="dieu">
    <w:name w:val="dieu"/>
    <w:basedOn w:val="Giua"/>
    <w:link w:val="dieuChar"/>
    <w:uiPriority w:val="99"/>
    <w:rsid w:val="002E3EA9"/>
    <w:pPr>
      <w:ind w:firstLine="720"/>
      <w:jc w:val="left"/>
    </w:pPr>
    <w:rPr>
      <w:sz w:val="26"/>
    </w:rPr>
  </w:style>
  <w:style w:type="character" w:customStyle="1" w:styleId="dieuChar">
    <w:name w:val="dieu Char"/>
    <w:basedOn w:val="GiuaChar"/>
    <w:link w:val="dieu"/>
    <w:uiPriority w:val="99"/>
    <w:locked/>
    <w:rsid w:val="002E3EA9"/>
  </w:style>
  <w:style w:type="paragraph" w:customStyle="1" w:styleId="Loai">
    <w:name w:val="Loai"/>
    <w:basedOn w:val="Giua"/>
    <w:autoRedefine/>
    <w:uiPriority w:val="99"/>
    <w:rsid w:val="002E3EA9"/>
    <w:pPr>
      <w:spacing w:before="240"/>
    </w:pPr>
    <w:rPr>
      <w:spacing w:val="26"/>
      <w:sz w:val="32"/>
      <w:szCs w:val="32"/>
    </w:rPr>
  </w:style>
  <w:style w:type="character" w:styleId="Emphasis">
    <w:name w:val="Emphasis"/>
    <w:basedOn w:val="DefaultParagraphFont"/>
    <w:uiPriority w:val="99"/>
    <w:qFormat/>
    <w:rsid w:val="005C1F20"/>
    <w:rPr>
      <w:rFonts w:cs="Times New Roman"/>
      <w:i/>
      <w:iCs/>
    </w:rPr>
  </w:style>
  <w:style w:type="paragraph" w:customStyle="1" w:styleId="Phan-QD1">
    <w:name w:val="Phan-QD1"/>
    <w:basedOn w:val="BodyText2"/>
    <w:uiPriority w:val="99"/>
    <w:rsid w:val="00EB6079"/>
    <w:pPr>
      <w:spacing w:after="40" w:line="300" w:lineRule="atLeast"/>
      <w:ind w:firstLine="0"/>
      <w:jc w:val="center"/>
    </w:pPr>
    <w:rPr>
      <w:rFonts w:ascii=".VnTime" w:hAnsi=".VnTime"/>
      <w:b/>
      <w:sz w:val="26"/>
      <w:szCs w:val="20"/>
    </w:rPr>
  </w:style>
  <w:style w:type="paragraph" w:styleId="BodyText2">
    <w:name w:val="Body Text 2"/>
    <w:basedOn w:val="Normal"/>
    <w:link w:val="BodyText2Char"/>
    <w:uiPriority w:val="99"/>
    <w:rsid w:val="00EB6079"/>
    <w:pPr>
      <w:spacing w:after="120" w:line="480" w:lineRule="auto"/>
    </w:pPr>
  </w:style>
  <w:style w:type="character" w:customStyle="1" w:styleId="BodyText2Char">
    <w:name w:val="Body Text 2 Char"/>
    <w:basedOn w:val="DefaultParagraphFont"/>
    <w:link w:val="BodyText2"/>
    <w:uiPriority w:val="99"/>
    <w:semiHidden/>
    <w:locked/>
    <w:rsid w:val="00664C5C"/>
    <w:rPr>
      <w:rFonts w:cs="Times New Roman"/>
      <w:sz w:val="24"/>
      <w:szCs w:val="24"/>
    </w:rPr>
  </w:style>
  <w:style w:type="paragraph" w:customStyle="1" w:styleId="THU-TUONG">
    <w:name w:val="THU-TUONG"/>
    <w:basedOn w:val="Heading5"/>
    <w:uiPriority w:val="99"/>
    <w:rsid w:val="00EB6079"/>
    <w:pPr>
      <w:keepNext/>
      <w:spacing w:before="360" w:beforeAutospacing="0" w:after="120" w:afterAutospacing="0" w:line="300" w:lineRule="atLeast"/>
      <w:jc w:val="center"/>
    </w:pPr>
    <w:rPr>
      <w:rFonts w:ascii=".VnSouthernH" w:hAnsi=".VnSouthernH" w:cs="Times New Roman"/>
      <w:b w:val="0"/>
      <w:bCs w:val="0"/>
      <w:sz w:val="26"/>
      <w:lang w:eastAsia="en-US"/>
    </w:rPr>
  </w:style>
  <w:style w:type="paragraph" w:customStyle="1" w:styleId="QD2">
    <w:name w:val="QD2"/>
    <w:basedOn w:val="Normal"/>
    <w:uiPriority w:val="99"/>
    <w:rsid w:val="00EB6079"/>
    <w:pPr>
      <w:spacing w:before="240" w:after="120" w:line="300" w:lineRule="atLeast"/>
      <w:ind w:firstLine="0"/>
      <w:jc w:val="center"/>
    </w:pPr>
    <w:rPr>
      <w:rFonts w:ascii=".VnVogueH" w:hAnsi=".VnVogueH"/>
      <w:sz w:val="26"/>
      <w:szCs w:val="20"/>
    </w:rPr>
  </w:style>
  <w:style w:type="paragraph" w:customStyle="1" w:styleId="DIEU0">
    <w:name w:val="DIEU"/>
    <w:basedOn w:val="Normal"/>
    <w:uiPriority w:val="99"/>
    <w:rsid w:val="00EB6079"/>
    <w:pPr>
      <w:spacing w:before="120" w:after="40" w:line="300" w:lineRule="atLeast"/>
      <w:ind w:firstLine="510"/>
    </w:pPr>
    <w:rPr>
      <w:rFonts w:ascii=".VnTime" w:hAnsi=".VnTime"/>
      <w:sz w:val="22"/>
      <w:szCs w:val="20"/>
    </w:rPr>
  </w:style>
  <w:style w:type="paragraph" w:styleId="BodyTextIndent">
    <w:name w:val="Body Text Indent"/>
    <w:basedOn w:val="Normal"/>
    <w:link w:val="BodyTextIndentChar"/>
    <w:uiPriority w:val="99"/>
    <w:rsid w:val="00B1613B"/>
    <w:pPr>
      <w:spacing w:after="120"/>
      <w:ind w:leftChars="200" w:left="420"/>
    </w:pPr>
  </w:style>
  <w:style w:type="character" w:customStyle="1" w:styleId="BodyTextIndentChar">
    <w:name w:val="Body Text Indent Char"/>
    <w:basedOn w:val="DefaultParagraphFont"/>
    <w:link w:val="BodyTextIndent"/>
    <w:uiPriority w:val="99"/>
    <w:semiHidden/>
    <w:locked/>
    <w:rsid w:val="00664C5C"/>
    <w:rPr>
      <w:rFonts w:cs="Times New Roman"/>
      <w:sz w:val="24"/>
      <w:szCs w:val="24"/>
    </w:rPr>
  </w:style>
  <w:style w:type="paragraph" w:customStyle="1" w:styleId="normal-p">
    <w:name w:val="normal-p"/>
    <w:basedOn w:val="Normal"/>
    <w:uiPriority w:val="99"/>
    <w:rsid w:val="00E0284E"/>
    <w:pPr>
      <w:ind w:firstLine="0"/>
    </w:pPr>
    <w:rPr>
      <w:sz w:val="20"/>
      <w:szCs w:val="20"/>
      <w:lang w:eastAsia="zh-CN"/>
    </w:rPr>
  </w:style>
  <w:style w:type="character" w:customStyle="1" w:styleId="normal-h1">
    <w:name w:val="normal-h1"/>
    <w:basedOn w:val="DefaultParagraphFont"/>
    <w:uiPriority w:val="99"/>
    <w:rsid w:val="00E0284E"/>
    <w:rPr>
      <w:rFonts w:ascii="Times New Roman" w:hAnsi="Times New Roman" w:cs="Times New Roman"/>
      <w:color w:val="0000FF"/>
      <w:sz w:val="24"/>
      <w:szCs w:val="24"/>
    </w:rPr>
  </w:style>
  <w:style w:type="paragraph" w:customStyle="1" w:styleId="heading1-p">
    <w:name w:val="heading1-p"/>
    <w:basedOn w:val="Normal"/>
    <w:uiPriority w:val="99"/>
    <w:rsid w:val="00C04D52"/>
    <w:pPr>
      <w:ind w:firstLine="0"/>
      <w:jc w:val="center"/>
    </w:pPr>
    <w:rPr>
      <w:sz w:val="20"/>
      <w:szCs w:val="20"/>
      <w:lang w:eastAsia="zh-CN"/>
    </w:rPr>
  </w:style>
  <w:style w:type="paragraph" w:customStyle="1" w:styleId="center-p">
    <w:name w:val="center-p"/>
    <w:basedOn w:val="Normal"/>
    <w:uiPriority w:val="99"/>
    <w:rsid w:val="00003CCB"/>
    <w:pPr>
      <w:ind w:firstLine="0"/>
      <w:jc w:val="center"/>
    </w:pPr>
    <w:rPr>
      <w:sz w:val="20"/>
      <w:szCs w:val="20"/>
      <w:lang w:eastAsia="zh-CN"/>
    </w:rPr>
  </w:style>
  <w:style w:type="character" w:customStyle="1" w:styleId="dieuCharCharCharCharChar">
    <w:name w:val="dieu Char Char Char Char Char"/>
    <w:uiPriority w:val="99"/>
    <w:rsid w:val="004B7B11"/>
    <w:rPr>
      <w:b/>
      <w:color w:val="0000FF"/>
      <w:sz w:val="26"/>
      <w:lang w:val="en-US"/>
    </w:rPr>
  </w:style>
  <w:style w:type="paragraph" w:customStyle="1" w:styleId="GiuaCharCharCharChar">
    <w:name w:val="Giua Char Char Char Char"/>
    <w:basedOn w:val="Normal"/>
    <w:uiPriority w:val="99"/>
    <w:rsid w:val="00F1728A"/>
    <w:pPr>
      <w:autoSpaceDE w:val="0"/>
      <w:autoSpaceDN w:val="0"/>
      <w:spacing w:after="120"/>
      <w:ind w:firstLine="0"/>
      <w:jc w:val="center"/>
    </w:pPr>
    <w:rPr>
      <w:b/>
      <w:bCs/>
      <w:color w:val="0000FF"/>
    </w:rPr>
  </w:style>
  <w:style w:type="paragraph" w:customStyle="1" w:styleId="Form">
    <w:name w:val="Form"/>
    <w:basedOn w:val="Normal"/>
    <w:uiPriority w:val="99"/>
    <w:rsid w:val="00F77C75"/>
    <w:pPr>
      <w:tabs>
        <w:tab w:val="left" w:pos="1440"/>
        <w:tab w:val="left" w:pos="2160"/>
        <w:tab w:val="left" w:pos="2880"/>
        <w:tab w:val="right" w:pos="7200"/>
      </w:tabs>
      <w:spacing w:before="60" w:after="60"/>
    </w:pPr>
    <w:rPr>
      <w:rFonts w:ascii=".VnTime" w:hAnsi=".VnTime"/>
      <w:sz w:val="28"/>
      <w:lang w:val="en-GB" w:eastAsia="en-GB"/>
    </w:rPr>
  </w:style>
  <w:style w:type="paragraph" w:styleId="ListParagraph">
    <w:name w:val="List Paragraph"/>
    <w:basedOn w:val="Normal"/>
    <w:uiPriority w:val="99"/>
    <w:qFormat/>
    <w:rsid w:val="00FC07F9"/>
    <w:pPr>
      <w:ind w:left="720"/>
      <w:contextualSpacing/>
    </w:pPr>
  </w:style>
  <w:style w:type="paragraph" w:customStyle="1" w:styleId="DefaultParagraphFontParaCharCharCharCharChar">
    <w:name w:val="Default Paragraph Font Para Char Char Char Char Char"/>
    <w:autoRedefine/>
    <w:uiPriority w:val="99"/>
    <w:rsid w:val="007361FD"/>
    <w:pPr>
      <w:tabs>
        <w:tab w:val="left" w:pos="1152"/>
      </w:tabs>
      <w:spacing w:before="120" w:after="120" w:line="312"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2121143176">
      <w:marLeft w:val="0"/>
      <w:marRight w:val="0"/>
      <w:marTop w:val="0"/>
      <w:marBottom w:val="0"/>
      <w:divBdr>
        <w:top w:val="none" w:sz="0" w:space="0" w:color="auto"/>
        <w:left w:val="none" w:sz="0" w:space="0" w:color="auto"/>
        <w:bottom w:val="none" w:sz="0" w:space="0" w:color="auto"/>
        <w:right w:val="none" w:sz="0" w:space="0" w:color="auto"/>
      </w:divBdr>
    </w:div>
    <w:div w:id="2121143177">
      <w:marLeft w:val="0"/>
      <w:marRight w:val="0"/>
      <w:marTop w:val="0"/>
      <w:marBottom w:val="0"/>
      <w:divBdr>
        <w:top w:val="none" w:sz="0" w:space="0" w:color="auto"/>
        <w:left w:val="none" w:sz="0" w:space="0" w:color="auto"/>
        <w:bottom w:val="none" w:sz="0" w:space="0" w:color="auto"/>
        <w:right w:val="none" w:sz="0" w:space="0" w:color="auto"/>
      </w:divBdr>
    </w:div>
    <w:div w:id="2121143178">
      <w:marLeft w:val="0"/>
      <w:marRight w:val="0"/>
      <w:marTop w:val="0"/>
      <w:marBottom w:val="0"/>
      <w:divBdr>
        <w:top w:val="none" w:sz="0" w:space="0" w:color="auto"/>
        <w:left w:val="none" w:sz="0" w:space="0" w:color="auto"/>
        <w:bottom w:val="none" w:sz="0" w:space="0" w:color="auto"/>
        <w:right w:val="none" w:sz="0" w:space="0" w:color="auto"/>
      </w:divBdr>
    </w:div>
    <w:div w:id="2121143179">
      <w:marLeft w:val="0"/>
      <w:marRight w:val="0"/>
      <w:marTop w:val="0"/>
      <w:marBottom w:val="0"/>
      <w:divBdr>
        <w:top w:val="none" w:sz="0" w:space="0" w:color="auto"/>
        <w:left w:val="none" w:sz="0" w:space="0" w:color="auto"/>
        <w:bottom w:val="none" w:sz="0" w:space="0" w:color="auto"/>
        <w:right w:val="none" w:sz="0" w:space="0" w:color="auto"/>
      </w:divBdr>
    </w:div>
    <w:div w:id="2121143180">
      <w:marLeft w:val="0"/>
      <w:marRight w:val="0"/>
      <w:marTop w:val="0"/>
      <w:marBottom w:val="0"/>
      <w:divBdr>
        <w:top w:val="none" w:sz="0" w:space="0" w:color="auto"/>
        <w:left w:val="none" w:sz="0" w:space="0" w:color="auto"/>
        <w:bottom w:val="none" w:sz="0" w:space="0" w:color="auto"/>
        <w:right w:val="none" w:sz="0" w:space="0" w:color="auto"/>
      </w:divBdr>
    </w:div>
    <w:div w:id="2121143181">
      <w:marLeft w:val="0"/>
      <w:marRight w:val="0"/>
      <w:marTop w:val="0"/>
      <w:marBottom w:val="0"/>
      <w:divBdr>
        <w:top w:val="none" w:sz="0" w:space="0" w:color="auto"/>
        <w:left w:val="none" w:sz="0" w:space="0" w:color="auto"/>
        <w:bottom w:val="none" w:sz="0" w:space="0" w:color="auto"/>
        <w:right w:val="none" w:sz="0" w:space="0" w:color="auto"/>
      </w:divBdr>
    </w:div>
    <w:div w:id="2121143182">
      <w:marLeft w:val="0"/>
      <w:marRight w:val="0"/>
      <w:marTop w:val="0"/>
      <w:marBottom w:val="0"/>
      <w:divBdr>
        <w:top w:val="none" w:sz="0" w:space="0" w:color="auto"/>
        <w:left w:val="none" w:sz="0" w:space="0" w:color="auto"/>
        <w:bottom w:val="none" w:sz="0" w:space="0" w:color="auto"/>
        <w:right w:val="none" w:sz="0" w:space="0" w:color="auto"/>
      </w:divBdr>
    </w:div>
    <w:div w:id="2121143183">
      <w:marLeft w:val="0"/>
      <w:marRight w:val="0"/>
      <w:marTop w:val="0"/>
      <w:marBottom w:val="0"/>
      <w:divBdr>
        <w:top w:val="none" w:sz="0" w:space="0" w:color="auto"/>
        <w:left w:val="none" w:sz="0" w:space="0" w:color="auto"/>
        <w:bottom w:val="none" w:sz="0" w:space="0" w:color="auto"/>
        <w:right w:val="none" w:sz="0" w:space="0" w:color="auto"/>
      </w:divBdr>
    </w:div>
    <w:div w:id="2121143184">
      <w:marLeft w:val="0"/>
      <w:marRight w:val="0"/>
      <w:marTop w:val="0"/>
      <w:marBottom w:val="0"/>
      <w:divBdr>
        <w:top w:val="none" w:sz="0" w:space="0" w:color="auto"/>
        <w:left w:val="none" w:sz="0" w:space="0" w:color="auto"/>
        <w:bottom w:val="none" w:sz="0" w:space="0" w:color="auto"/>
        <w:right w:val="none" w:sz="0" w:space="0" w:color="auto"/>
      </w:divBdr>
    </w:div>
    <w:div w:id="2121143185">
      <w:marLeft w:val="0"/>
      <w:marRight w:val="0"/>
      <w:marTop w:val="0"/>
      <w:marBottom w:val="0"/>
      <w:divBdr>
        <w:top w:val="none" w:sz="0" w:space="0" w:color="auto"/>
        <w:left w:val="none" w:sz="0" w:space="0" w:color="auto"/>
        <w:bottom w:val="none" w:sz="0" w:space="0" w:color="auto"/>
        <w:right w:val="none" w:sz="0" w:space="0" w:color="auto"/>
      </w:divBdr>
    </w:div>
    <w:div w:id="2121143186">
      <w:marLeft w:val="0"/>
      <w:marRight w:val="0"/>
      <w:marTop w:val="0"/>
      <w:marBottom w:val="0"/>
      <w:divBdr>
        <w:top w:val="none" w:sz="0" w:space="0" w:color="auto"/>
        <w:left w:val="none" w:sz="0" w:space="0" w:color="auto"/>
        <w:bottom w:val="none" w:sz="0" w:space="0" w:color="auto"/>
        <w:right w:val="none" w:sz="0" w:space="0" w:color="auto"/>
      </w:divBdr>
    </w:div>
    <w:div w:id="2121143187">
      <w:marLeft w:val="0"/>
      <w:marRight w:val="0"/>
      <w:marTop w:val="0"/>
      <w:marBottom w:val="0"/>
      <w:divBdr>
        <w:top w:val="none" w:sz="0" w:space="0" w:color="auto"/>
        <w:left w:val="none" w:sz="0" w:space="0" w:color="auto"/>
        <w:bottom w:val="none" w:sz="0" w:space="0" w:color="auto"/>
        <w:right w:val="none" w:sz="0" w:space="0" w:color="auto"/>
      </w:divBdr>
    </w:div>
    <w:div w:id="2121143188">
      <w:marLeft w:val="0"/>
      <w:marRight w:val="0"/>
      <w:marTop w:val="0"/>
      <w:marBottom w:val="0"/>
      <w:divBdr>
        <w:top w:val="none" w:sz="0" w:space="0" w:color="auto"/>
        <w:left w:val="none" w:sz="0" w:space="0" w:color="auto"/>
        <w:bottom w:val="none" w:sz="0" w:space="0" w:color="auto"/>
        <w:right w:val="none" w:sz="0" w:space="0" w:color="auto"/>
      </w:divBdr>
    </w:div>
    <w:div w:id="2121143189">
      <w:marLeft w:val="0"/>
      <w:marRight w:val="0"/>
      <w:marTop w:val="0"/>
      <w:marBottom w:val="0"/>
      <w:divBdr>
        <w:top w:val="none" w:sz="0" w:space="0" w:color="auto"/>
        <w:left w:val="none" w:sz="0" w:space="0" w:color="auto"/>
        <w:bottom w:val="none" w:sz="0" w:space="0" w:color="auto"/>
        <w:right w:val="none" w:sz="0" w:space="0" w:color="auto"/>
      </w:divBdr>
    </w:div>
    <w:div w:id="2121143190">
      <w:marLeft w:val="0"/>
      <w:marRight w:val="0"/>
      <w:marTop w:val="0"/>
      <w:marBottom w:val="0"/>
      <w:divBdr>
        <w:top w:val="none" w:sz="0" w:space="0" w:color="auto"/>
        <w:left w:val="none" w:sz="0" w:space="0" w:color="auto"/>
        <w:bottom w:val="none" w:sz="0" w:space="0" w:color="auto"/>
        <w:right w:val="none" w:sz="0" w:space="0" w:color="auto"/>
      </w:divBdr>
    </w:div>
    <w:div w:id="2121143191">
      <w:marLeft w:val="0"/>
      <w:marRight w:val="0"/>
      <w:marTop w:val="0"/>
      <w:marBottom w:val="0"/>
      <w:divBdr>
        <w:top w:val="none" w:sz="0" w:space="0" w:color="auto"/>
        <w:left w:val="none" w:sz="0" w:space="0" w:color="auto"/>
        <w:bottom w:val="none" w:sz="0" w:space="0" w:color="auto"/>
        <w:right w:val="none" w:sz="0" w:space="0" w:color="auto"/>
      </w:divBdr>
    </w:div>
    <w:div w:id="2121143192">
      <w:marLeft w:val="0"/>
      <w:marRight w:val="0"/>
      <w:marTop w:val="0"/>
      <w:marBottom w:val="0"/>
      <w:divBdr>
        <w:top w:val="none" w:sz="0" w:space="0" w:color="auto"/>
        <w:left w:val="none" w:sz="0" w:space="0" w:color="auto"/>
        <w:bottom w:val="none" w:sz="0" w:space="0" w:color="auto"/>
        <w:right w:val="none" w:sz="0" w:space="0" w:color="auto"/>
      </w:divBdr>
    </w:div>
    <w:div w:id="2121143193">
      <w:marLeft w:val="0"/>
      <w:marRight w:val="0"/>
      <w:marTop w:val="0"/>
      <w:marBottom w:val="0"/>
      <w:divBdr>
        <w:top w:val="none" w:sz="0" w:space="0" w:color="auto"/>
        <w:left w:val="none" w:sz="0" w:space="0" w:color="auto"/>
        <w:bottom w:val="none" w:sz="0" w:space="0" w:color="auto"/>
        <w:right w:val="none" w:sz="0" w:space="0" w:color="auto"/>
      </w:divBdr>
    </w:div>
    <w:div w:id="2121143194">
      <w:marLeft w:val="0"/>
      <w:marRight w:val="0"/>
      <w:marTop w:val="0"/>
      <w:marBottom w:val="0"/>
      <w:divBdr>
        <w:top w:val="none" w:sz="0" w:space="0" w:color="auto"/>
        <w:left w:val="none" w:sz="0" w:space="0" w:color="auto"/>
        <w:bottom w:val="none" w:sz="0" w:space="0" w:color="auto"/>
        <w:right w:val="none" w:sz="0" w:space="0" w:color="auto"/>
      </w:divBdr>
    </w:div>
    <w:div w:id="2121143195">
      <w:marLeft w:val="0"/>
      <w:marRight w:val="0"/>
      <w:marTop w:val="0"/>
      <w:marBottom w:val="0"/>
      <w:divBdr>
        <w:top w:val="none" w:sz="0" w:space="0" w:color="auto"/>
        <w:left w:val="none" w:sz="0" w:space="0" w:color="auto"/>
        <w:bottom w:val="none" w:sz="0" w:space="0" w:color="auto"/>
        <w:right w:val="none" w:sz="0" w:space="0" w:color="auto"/>
      </w:divBdr>
    </w:div>
    <w:div w:id="2121143196">
      <w:marLeft w:val="0"/>
      <w:marRight w:val="0"/>
      <w:marTop w:val="0"/>
      <w:marBottom w:val="0"/>
      <w:divBdr>
        <w:top w:val="none" w:sz="0" w:space="0" w:color="auto"/>
        <w:left w:val="none" w:sz="0" w:space="0" w:color="auto"/>
        <w:bottom w:val="none" w:sz="0" w:space="0" w:color="auto"/>
        <w:right w:val="none" w:sz="0" w:space="0" w:color="auto"/>
      </w:divBdr>
    </w:div>
    <w:div w:id="2121143197">
      <w:marLeft w:val="0"/>
      <w:marRight w:val="0"/>
      <w:marTop w:val="0"/>
      <w:marBottom w:val="0"/>
      <w:divBdr>
        <w:top w:val="none" w:sz="0" w:space="0" w:color="auto"/>
        <w:left w:val="none" w:sz="0" w:space="0" w:color="auto"/>
        <w:bottom w:val="none" w:sz="0" w:space="0" w:color="auto"/>
        <w:right w:val="none" w:sz="0" w:space="0" w:color="auto"/>
      </w:divBdr>
    </w:div>
    <w:div w:id="2121143198">
      <w:marLeft w:val="0"/>
      <w:marRight w:val="0"/>
      <w:marTop w:val="0"/>
      <w:marBottom w:val="0"/>
      <w:divBdr>
        <w:top w:val="none" w:sz="0" w:space="0" w:color="auto"/>
        <w:left w:val="none" w:sz="0" w:space="0" w:color="auto"/>
        <w:bottom w:val="none" w:sz="0" w:space="0" w:color="auto"/>
        <w:right w:val="none" w:sz="0" w:space="0" w:color="auto"/>
      </w:divBdr>
    </w:div>
    <w:div w:id="2121143199">
      <w:marLeft w:val="0"/>
      <w:marRight w:val="0"/>
      <w:marTop w:val="0"/>
      <w:marBottom w:val="0"/>
      <w:divBdr>
        <w:top w:val="none" w:sz="0" w:space="0" w:color="auto"/>
        <w:left w:val="none" w:sz="0" w:space="0" w:color="auto"/>
        <w:bottom w:val="none" w:sz="0" w:space="0" w:color="auto"/>
        <w:right w:val="none" w:sz="0" w:space="0" w:color="auto"/>
      </w:divBdr>
    </w:div>
    <w:div w:id="2121143200">
      <w:marLeft w:val="0"/>
      <w:marRight w:val="0"/>
      <w:marTop w:val="0"/>
      <w:marBottom w:val="0"/>
      <w:divBdr>
        <w:top w:val="none" w:sz="0" w:space="0" w:color="auto"/>
        <w:left w:val="none" w:sz="0" w:space="0" w:color="auto"/>
        <w:bottom w:val="none" w:sz="0" w:space="0" w:color="auto"/>
        <w:right w:val="none" w:sz="0" w:space="0" w:color="auto"/>
      </w:divBdr>
    </w:div>
    <w:div w:id="2121143201">
      <w:marLeft w:val="0"/>
      <w:marRight w:val="0"/>
      <w:marTop w:val="0"/>
      <w:marBottom w:val="0"/>
      <w:divBdr>
        <w:top w:val="none" w:sz="0" w:space="0" w:color="auto"/>
        <w:left w:val="none" w:sz="0" w:space="0" w:color="auto"/>
        <w:bottom w:val="none" w:sz="0" w:space="0" w:color="auto"/>
        <w:right w:val="none" w:sz="0" w:space="0" w:color="auto"/>
      </w:divBdr>
    </w:div>
    <w:div w:id="2121143202">
      <w:marLeft w:val="0"/>
      <w:marRight w:val="0"/>
      <w:marTop w:val="0"/>
      <w:marBottom w:val="0"/>
      <w:divBdr>
        <w:top w:val="none" w:sz="0" w:space="0" w:color="auto"/>
        <w:left w:val="none" w:sz="0" w:space="0" w:color="auto"/>
        <w:bottom w:val="none" w:sz="0" w:space="0" w:color="auto"/>
        <w:right w:val="none" w:sz="0" w:space="0" w:color="auto"/>
      </w:divBdr>
    </w:div>
    <w:div w:id="2121143203">
      <w:marLeft w:val="0"/>
      <w:marRight w:val="0"/>
      <w:marTop w:val="0"/>
      <w:marBottom w:val="0"/>
      <w:divBdr>
        <w:top w:val="none" w:sz="0" w:space="0" w:color="auto"/>
        <w:left w:val="none" w:sz="0" w:space="0" w:color="auto"/>
        <w:bottom w:val="none" w:sz="0" w:space="0" w:color="auto"/>
        <w:right w:val="none" w:sz="0" w:space="0" w:color="auto"/>
      </w:divBdr>
    </w:div>
    <w:div w:id="2121143204">
      <w:marLeft w:val="0"/>
      <w:marRight w:val="0"/>
      <w:marTop w:val="0"/>
      <w:marBottom w:val="0"/>
      <w:divBdr>
        <w:top w:val="none" w:sz="0" w:space="0" w:color="auto"/>
        <w:left w:val="none" w:sz="0" w:space="0" w:color="auto"/>
        <w:bottom w:val="none" w:sz="0" w:space="0" w:color="auto"/>
        <w:right w:val="none" w:sz="0" w:space="0" w:color="auto"/>
      </w:divBdr>
    </w:div>
    <w:div w:id="2121143205">
      <w:marLeft w:val="0"/>
      <w:marRight w:val="0"/>
      <w:marTop w:val="0"/>
      <w:marBottom w:val="0"/>
      <w:divBdr>
        <w:top w:val="none" w:sz="0" w:space="0" w:color="auto"/>
        <w:left w:val="none" w:sz="0" w:space="0" w:color="auto"/>
        <w:bottom w:val="none" w:sz="0" w:space="0" w:color="auto"/>
        <w:right w:val="none" w:sz="0" w:space="0" w:color="auto"/>
      </w:divBdr>
    </w:div>
    <w:div w:id="2121143206">
      <w:marLeft w:val="0"/>
      <w:marRight w:val="0"/>
      <w:marTop w:val="0"/>
      <w:marBottom w:val="0"/>
      <w:divBdr>
        <w:top w:val="none" w:sz="0" w:space="0" w:color="auto"/>
        <w:left w:val="none" w:sz="0" w:space="0" w:color="auto"/>
        <w:bottom w:val="none" w:sz="0" w:space="0" w:color="auto"/>
        <w:right w:val="none" w:sz="0" w:space="0" w:color="auto"/>
      </w:divBdr>
    </w:div>
    <w:div w:id="2121143207">
      <w:marLeft w:val="0"/>
      <w:marRight w:val="0"/>
      <w:marTop w:val="0"/>
      <w:marBottom w:val="0"/>
      <w:divBdr>
        <w:top w:val="none" w:sz="0" w:space="0" w:color="auto"/>
        <w:left w:val="none" w:sz="0" w:space="0" w:color="auto"/>
        <w:bottom w:val="none" w:sz="0" w:space="0" w:color="auto"/>
        <w:right w:val="none" w:sz="0" w:space="0" w:color="auto"/>
      </w:divBdr>
    </w:div>
    <w:div w:id="2121143208">
      <w:marLeft w:val="0"/>
      <w:marRight w:val="0"/>
      <w:marTop w:val="0"/>
      <w:marBottom w:val="0"/>
      <w:divBdr>
        <w:top w:val="none" w:sz="0" w:space="0" w:color="auto"/>
        <w:left w:val="none" w:sz="0" w:space="0" w:color="auto"/>
        <w:bottom w:val="none" w:sz="0" w:space="0" w:color="auto"/>
        <w:right w:val="none" w:sz="0" w:space="0" w:color="auto"/>
      </w:divBdr>
    </w:div>
    <w:div w:id="2121143209">
      <w:marLeft w:val="0"/>
      <w:marRight w:val="0"/>
      <w:marTop w:val="0"/>
      <w:marBottom w:val="0"/>
      <w:divBdr>
        <w:top w:val="none" w:sz="0" w:space="0" w:color="auto"/>
        <w:left w:val="none" w:sz="0" w:space="0" w:color="auto"/>
        <w:bottom w:val="none" w:sz="0" w:space="0" w:color="auto"/>
        <w:right w:val="none" w:sz="0" w:space="0" w:color="auto"/>
      </w:divBdr>
    </w:div>
    <w:div w:id="2121143210">
      <w:marLeft w:val="0"/>
      <w:marRight w:val="0"/>
      <w:marTop w:val="0"/>
      <w:marBottom w:val="0"/>
      <w:divBdr>
        <w:top w:val="none" w:sz="0" w:space="0" w:color="auto"/>
        <w:left w:val="none" w:sz="0" w:space="0" w:color="auto"/>
        <w:bottom w:val="none" w:sz="0" w:space="0" w:color="auto"/>
        <w:right w:val="none" w:sz="0" w:space="0" w:color="auto"/>
      </w:divBdr>
    </w:div>
    <w:div w:id="2121143211">
      <w:marLeft w:val="0"/>
      <w:marRight w:val="0"/>
      <w:marTop w:val="0"/>
      <w:marBottom w:val="0"/>
      <w:divBdr>
        <w:top w:val="none" w:sz="0" w:space="0" w:color="auto"/>
        <w:left w:val="none" w:sz="0" w:space="0" w:color="auto"/>
        <w:bottom w:val="none" w:sz="0" w:space="0" w:color="auto"/>
        <w:right w:val="none" w:sz="0" w:space="0" w:color="auto"/>
      </w:divBdr>
    </w:div>
    <w:div w:id="2121143212">
      <w:marLeft w:val="0"/>
      <w:marRight w:val="0"/>
      <w:marTop w:val="0"/>
      <w:marBottom w:val="0"/>
      <w:divBdr>
        <w:top w:val="none" w:sz="0" w:space="0" w:color="auto"/>
        <w:left w:val="none" w:sz="0" w:space="0" w:color="auto"/>
        <w:bottom w:val="none" w:sz="0" w:space="0" w:color="auto"/>
        <w:right w:val="none" w:sz="0" w:space="0" w:color="auto"/>
      </w:divBdr>
    </w:div>
    <w:div w:id="2121143213">
      <w:marLeft w:val="0"/>
      <w:marRight w:val="0"/>
      <w:marTop w:val="0"/>
      <w:marBottom w:val="0"/>
      <w:divBdr>
        <w:top w:val="none" w:sz="0" w:space="0" w:color="auto"/>
        <w:left w:val="none" w:sz="0" w:space="0" w:color="auto"/>
        <w:bottom w:val="none" w:sz="0" w:space="0" w:color="auto"/>
        <w:right w:val="none" w:sz="0" w:space="0" w:color="auto"/>
      </w:divBdr>
    </w:div>
    <w:div w:id="2121143214">
      <w:marLeft w:val="0"/>
      <w:marRight w:val="0"/>
      <w:marTop w:val="0"/>
      <w:marBottom w:val="0"/>
      <w:divBdr>
        <w:top w:val="none" w:sz="0" w:space="0" w:color="auto"/>
        <w:left w:val="none" w:sz="0" w:space="0" w:color="auto"/>
        <w:bottom w:val="none" w:sz="0" w:space="0" w:color="auto"/>
        <w:right w:val="none" w:sz="0" w:space="0" w:color="auto"/>
      </w:divBdr>
    </w:div>
    <w:div w:id="2121143215">
      <w:marLeft w:val="0"/>
      <w:marRight w:val="0"/>
      <w:marTop w:val="0"/>
      <w:marBottom w:val="0"/>
      <w:divBdr>
        <w:top w:val="none" w:sz="0" w:space="0" w:color="auto"/>
        <w:left w:val="none" w:sz="0" w:space="0" w:color="auto"/>
        <w:bottom w:val="none" w:sz="0" w:space="0" w:color="auto"/>
        <w:right w:val="none" w:sz="0" w:space="0" w:color="auto"/>
      </w:divBdr>
    </w:div>
    <w:div w:id="2121143216">
      <w:marLeft w:val="0"/>
      <w:marRight w:val="0"/>
      <w:marTop w:val="0"/>
      <w:marBottom w:val="0"/>
      <w:divBdr>
        <w:top w:val="none" w:sz="0" w:space="0" w:color="auto"/>
        <w:left w:val="none" w:sz="0" w:space="0" w:color="auto"/>
        <w:bottom w:val="none" w:sz="0" w:space="0" w:color="auto"/>
        <w:right w:val="none" w:sz="0" w:space="0" w:color="auto"/>
      </w:divBdr>
    </w:div>
    <w:div w:id="2121143217">
      <w:marLeft w:val="0"/>
      <w:marRight w:val="0"/>
      <w:marTop w:val="0"/>
      <w:marBottom w:val="0"/>
      <w:divBdr>
        <w:top w:val="none" w:sz="0" w:space="0" w:color="auto"/>
        <w:left w:val="none" w:sz="0" w:space="0" w:color="auto"/>
        <w:bottom w:val="none" w:sz="0" w:space="0" w:color="auto"/>
        <w:right w:val="none" w:sz="0" w:space="0" w:color="auto"/>
      </w:divBdr>
    </w:div>
    <w:div w:id="2121143218">
      <w:marLeft w:val="0"/>
      <w:marRight w:val="0"/>
      <w:marTop w:val="0"/>
      <w:marBottom w:val="0"/>
      <w:divBdr>
        <w:top w:val="none" w:sz="0" w:space="0" w:color="auto"/>
        <w:left w:val="none" w:sz="0" w:space="0" w:color="auto"/>
        <w:bottom w:val="none" w:sz="0" w:space="0" w:color="auto"/>
        <w:right w:val="none" w:sz="0" w:space="0" w:color="auto"/>
      </w:divBdr>
    </w:div>
    <w:div w:id="2121143219">
      <w:marLeft w:val="0"/>
      <w:marRight w:val="0"/>
      <w:marTop w:val="0"/>
      <w:marBottom w:val="0"/>
      <w:divBdr>
        <w:top w:val="none" w:sz="0" w:space="0" w:color="auto"/>
        <w:left w:val="none" w:sz="0" w:space="0" w:color="auto"/>
        <w:bottom w:val="none" w:sz="0" w:space="0" w:color="auto"/>
        <w:right w:val="none" w:sz="0" w:space="0" w:color="auto"/>
      </w:divBdr>
    </w:div>
    <w:div w:id="2121143220">
      <w:marLeft w:val="0"/>
      <w:marRight w:val="0"/>
      <w:marTop w:val="0"/>
      <w:marBottom w:val="0"/>
      <w:divBdr>
        <w:top w:val="none" w:sz="0" w:space="0" w:color="auto"/>
        <w:left w:val="none" w:sz="0" w:space="0" w:color="auto"/>
        <w:bottom w:val="none" w:sz="0" w:space="0" w:color="auto"/>
        <w:right w:val="none" w:sz="0" w:space="0" w:color="auto"/>
      </w:divBdr>
    </w:div>
    <w:div w:id="2121143221">
      <w:marLeft w:val="0"/>
      <w:marRight w:val="0"/>
      <w:marTop w:val="0"/>
      <w:marBottom w:val="0"/>
      <w:divBdr>
        <w:top w:val="none" w:sz="0" w:space="0" w:color="auto"/>
        <w:left w:val="none" w:sz="0" w:space="0" w:color="auto"/>
        <w:bottom w:val="none" w:sz="0" w:space="0" w:color="auto"/>
        <w:right w:val="none" w:sz="0" w:space="0" w:color="auto"/>
      </w:divBdr>
    </w:div>
    <w:div w:id="2121143222">
      <w:marLeft w:val="0"/>
      <w:marRight w:val="0"/>
      <w:marTop w:val="0"/>
      <w:marBottom w:val="0"/>
      <w:divBdr>
        <w:top w:val="none" w:sz="0" w:space="0" w:color="auto"/>
        <w:left w:val="none" w:sz="0" w:space="0" w:color="auto"/>
        <w:bottom w:val="none" w:sz="0" w:space="0" w:color="auto"/>
        <w:right w:val="none" w:sz="0" w:space="0" w:color="auto"/>
      </w:divBdr>
    </w:div>
    <w:div w:id="2121143223">
      <w:marLeft w:val="0"/>
      <w:marRight w:val="0"/>
      <w:marTop w:val="0"/>
      <w:marBottom w:val="0"/>
      <w:divBdr>
        <w:top w:val="none" w:sz="0" w:space="0" w:color="auto"/>
        <w:left w:val="none" w:sz="0" w:space="0" w:color="auto"/>
        <w:bottom w:val="none" w:sz="0" w:space="0" w:color="auto"/>
        <w:right w:val="none" w:sz="0" w:space="0" w:color="auto"/>
      </w:divBdr>
    </w:div>
    <w:div w:id="2121143224">
      <w:marLeft w:val="0"/>
      <w:marRight w:val="0"/>
      <w:marTop w:val="0"/>
      <w:marBottom w:val="0"/>
      <w:divBdr>
        <w:top w:val="none" w:sz="0" w:space="0" w:color="auto"/>
        <w:left w:val="none" w:sz="0" w:space="0" w:color="auto"/>
        <w:bottom w:val="none" w:sz="0" w:space="0" w:color="auto"/>
        <w:right w:val="none" w:sz="0" w:space="0" w:color="auto"/>
      </w:divBdr>
    </w:div>
    <w:div w:id="2121143225">
      <w:marLeft w:val="0"/>
      <w:marRight w:val="0"/>
      <w:marTop w:val="0"/>
      <w:marBottom w:val="0"/>
      <w:divBdr>
        <w:top w:val="none" w:sz="0" w:space="0" w:color="auto"/>
        <w:left w:val="none" w:sz="0" w:space="0" w:color="auto"/>
        <w:bottom w:val="none" w:sz="0" w:space="0" w:color="auto"/>
        <w:right w:val="none" w:sz="0" w:space="0" w:color="auto"/>
      </w:divBdr>
    </w:div>
    <w:div w:id="2121143226">
      <w:marLeft w:val="0"/>
      <w:marRight w:val="0"/>
      <w:marTop w:val="0"/>
      <w:marBottom w:val="0"/>
      <w:divBdr>
        <w:top w:val="none" w:sz="0" w:space="0" w:color="auto"/>
        <w:left w:val="none" w:sz="0" w:space="0" w:color="auto"/>
        <w:bottom w:val="none" w:sz="0" w:space="0" w:color="auto"/>
        <w:right w:val="none" w:sz="0" w:space="0" w:color="auto"/>
      </w:divBdr>
    </w:div>
    <w:div w:id="2121143227">
      <w:marLeft w:val="0"/>
      <w:marRight w:val="0"/>
      <w:marTop w:val="0"/>
      <w:marBottom w:val="0"/>
      <w:divBdr>
        <w:top w:val="none" w:sz="0" w:space="0" w:color="auto"/>
        <w:left w:val="none" w:sz="0" w:space="0" w:color="auto"/>
        <w:bottom w:val="none" w:sz="0" w:space="0" w:color="auto"/>
        <w:right w:val="none" w:sz="0" w:space="0" w:color="auto"/>
      </w:divBdr>
    </w:div>
    <w:div w:id="2121143228">
      <w:marLeft w:val="0"/>
      <w:marRight w:val="0"/>
      <w:marTop w:val="0"/>
      <w:marBottom w:val="0"/>
      <w:divBdr>
        <w:top w:val="none" w:sz="0" w:space="0" w:color="auto"/>
        <w:left w:val="none" w:sz="0" w:space="0" w:color="auto"/>
        <w:bottom w:val="none" w:sz="0" w:space="0" w:color="auto"/>
        <w:right w:val="none" w:sz="0" w:space="0" w:color="auto"/>
      </w:divBdr>
    </w:div>
    <w:div w:id="2121143229">
      <w:marLeft w:val="0"/>
      <w:marRight w:val="0"/>
      <w:marTop w:val="0"/>
      <w:marBottom w:val="0"/>
      <w:divBdr>
        <w:top w:val="none" w:sz="0" w:space="0" w:color="auto"/>
        <w:left w:val="none" w:sz="0" w:space="0" w:color="auto"/>
        <w:bottom w:val="none" w:sz="0" w:space="0" w:color="auto"/>
        <w:right w:val="none" w:sz="0" w:space="0" w:color="auto"/>
      </w:divBdr>
    </w:div>
    <w:div w:id="2121143230">
      <w:marLeft w:val="0"/>
      <w:marRight w:val="0"/>
      <w:marTop w:val="0"/>
      <w:marBottom w:val="0"/>
      <w:divBdr>
        <w:top w:val="none" w:sz="0" w:space="0" w:color="auto"/>
        <w:left w:val="none" w:sz="0" w:space="0" w:color="auto"/>
        <w:bottom w:val="none" w:sz="0" w:space="0" w:color="auto"/>
        <w:right w:val="none" w:sz="0" w:space="0" w:color="auto"/>
      </w:divBdr>
    </w:div>
    <w:div w:id="2121143231">
      <w:marLeft w:val="0"/>
      <w:marRight w:val="0"/>
      <w:marTop w:val="0"/>
      <w:marBottom w:val="0"/>
      <w:divBdr>
        <w:top w:val="none" w:sz="0" w:space="0" w:color="auto"/>
        <w:left w:val="none" w:sz="0" w:space="0" w:color="auto"/>
        <w:bottom w:val="none" w:sz="0" w:space="0" w:color="auto"/>
        <w:right w:val="none" w:sz="0" w:space="0" w:color="auto"/>
      </w:divBdr>
    </w:div>
    <w:div w:id="2121143232">
      <w:marLeft w:val="0"/>
      <w:marRight w:val="0"/>
      <w:marTop w:val="0"/>
      <w:marBottom w:val="0"/>
      <w:divBdr>
        <w:top w:val="none" w:sz="0" w:space="0" w:color="auto"/>
        <w:left w:val="none" w:sz="0" w:space="0" w:color="auto"/>
        <w:bottom w:val="none" w:sz="0" w:space="0" w:color="auto"/>
        <w:right w:val="none" w:sz="0" w:space="0" w:color="auto"/>
      </w:divBdr>
    </w:div>
    <w:div w:id="2121143233">
      <w:marLeft w:val="0"/>
      <w:marRight w:val="0"/>
      <w:marTop w:val="0"/>
      <w:marBottom w:val="0"/>
      <w:divBdr>
        <w:top w:val="none" w:sz="0" w:space="0" w:color="auto"/>
        <w:left w:val="none" w:sz="0" w:space="0" w:color="auto"/>
        <w:bottom w:val="none" w:sz="0" w:space="0" w:color="auto"/>
        <w:right w:val="none" w:sz="0" w:space="0" w:color="auto"/>
      </w:divBdr>
    </w:div>
    <w:div w:id="2121143234">
      <w:marLeft w:val="0"/>
      <w:marRight w:val="0"/>
      <w:marTop w:val="0"/>
      <w:marBottom w:val="0"/>
      <w:divBdr>
        <w:top w:val="none" w:sz="0" w:space="0" w:color="auto"/>
        <w:left w:val="none" w:sz="0" w:space="0" w:color="auto"/>
        <w:bottom w:val="none" w:sz="0" w:space="0" w:color="auto"/>
        <w:right w:val="none" w:sz="0" w:space="0" w:color="auto"/>
      </w:divBdr>
    </w:div>
    <w:div w:id="2121143235">
      <w:marLeft w:val="0"/>
      <w:marRight w:val="0"/>
      <w:marTop w:val="0"/>
      <w:marBottom w:val="0"/>
      <w:divBdr>
        <w:top w:val="none" w:sz="0" w:space="0" w:color="auto"/>
        <w:left w:val="none" w:sz="0" w:space="0" w:color="auto"/>
        <w:bottom w:val="none" w:sz="0" w:space="0" w:color="auto"/>
        <w:right w:val="none" w:sz="0" w:space="0" w:color="auto"/>
      </w:divBdr>
    </w:div>
    <w:div w:id="2121143236">
      <w:marLeft w:val="0"/>
      <w:marRight w:val="0"/>
      <w:marTop w:val="0"/>
      <w:marBottom w:val="0"/>
      <w:divBdr>
        <w:top w:val="none" w:sz="0" w:space="0" w:color="auto"/>
        <w:left w:val="none" w:sz="0" w:space="0" w:color="auto"/>
        <w:bottom w:val="none" w:sz="0" w:space="0" w:color="auto"/>
        <w:right w:val="none" w:sz="0" w:space="0" w:color="auto"/>
      </w:divBdr>
    </w:div>
    <w:div w:id="2121143237">
      <w:marLeft w:val="0"/>
      <w:marRight w:val="0"/>
      <w:marTop w:val="0"/>
      <w:marBottom w:val="0"/>
      <w:divBdr>
        <w:top w:val="none" w:sz="0" w:space="0" w:color="auto"/>
        <w:left w:val="none" w:sz="0" w:space="0" w:color="auto"/>
        <w:bottom w:val="none" w:sz="0" w:space="0" w:color="auto"/>
        <w:right w:val="none" w:sz="0" w:space="0" w:color="auto"/>
      </w:divBdr>
    </w:div>
    <w:div w:id="2121143238">
      <w:marLeft w:val="0"/>
      <w:marRight w:val="0"/>
      <w:marTop w:val="0"/>
      <w:marBottom w:val="0"/>
      <w:divBdr>
        <w:top w:val="none" w:sz="0" w:space="0" w:color="auto"/>
        <w:left w:val="none" w:sz="0" w:space="0" w:color="auto"/>
        <w:bottom w:val="none" w:sz="0" w:space="0" w:color="auto"/>
        <w:right w:val="none" w:sz="0" w:space="0" w:color="auto"/>
      </w:divBdr>
    </w:div>
    <w:div w:id="2121143239">
      <w:marLeft w:val="0"/>
      <w:marRight w:val="0"/>
      <w:marTop w:val="0"/>
      <w:marBottom w:val="0"/>
      <w:divBdr>
        <w:top w:val="none" w:sz="0" w:space="0" w:color="auto"/>
        <w:left w:val="none" w:sz="0" w:space="0" w:color="auto"/>
        <w:bottom w:val="none" w:sz="0" w:space="0" w:color="auto"/>
        <w:right w:val="none" w:sz="0" w:space="0" w:color="auto"/>
      </w:divBdr>
    </w:div>
    <w:div w:id="2121143240">
      <w:marLeft w:val="0"/>
      <w:marRight w:val="0"/>
      <w:marTop w:val="0"/>
      <w:marBottom w:val="0"/>
      <w:divBdr>
        <w:top w:val="none" w:sz="0" w:space="0" w:color="auto"/>
        <w:left w:val="none" w:sz="0" w:space="0" w:color="auto"/>
        <w:bottom w:val="none" w:sz="0" w:space="0" w:color="auto"/>
        <w:right w:val="none" w:sz="0" w:space="0" w:color="auto"/>
      </w:divBdr>
    </w:div>
    <w:div w:id="2121143241">
      <w:marLeft w:val="0"/>
      <w:marRight w:val="0"/>
      <w:marTop w:val="0"/>
      <w:marBottom w:val="0"/>
      <w:divBdr>
        <w:top w:val="none" w:sz="0" w:space="0" w:color="auto"/>
        <w:left w:val="none" w:sz="0" w:space="0" w:color="auto"/>
        <w:bottom w:val="none" w:sz="0" w:space="0" w:color="auto"/>
        <w:right w:val="none" w:sz="0" w:space="0" w:color="auto"/>
      </w:divBdr>
    </w:div>
    <w:div w:id="2121143242">
      <w:marLeft w:val="0"/>
      <w:marRight w:val="0"/>
      <w:marTop w:val="0"/>
      <w:marBottom w:val="0"/>
      <w:divBdr>
        <w:top w:val="none" w:sz="0" w:space="0" w:color="auto"/>
        <w:left w:val="none" w:sz="0" w:space="0" w:color="auto"/>
        <w:bottom w:val="none" w:sz="0" w:space="0" w:color="auto"/>
        <w:right w:val="none" w:sz="0" w:space="0" w:color="auto"/>
      </w:divBdr>
    </w:div>
    <w:div w:id="2121143243">
      <w:marLeft w:val="0"/>
      <w:marRight w:val="0"/>
      <w:marTop w:val="0"/>
      <w:marBottom w:val="0"/>
      <w:divBdr>
        <w:top w:val="none" w:sz="0" w:space="0" w:color="auto"/>
        <w:left w:val="none" w:sz="0" w:space="0" w:color="auto"/>
        <w:bottom w:val="none" w:sz="0" w:space="0" w:color="auto"/>
        <w:right w:val="none" w:sz="0" w:space="0" w:color="auto"/>
      </w:divBdr>
    </w:div>
    <w:div w:id="2121143244">
      <w:marLeft w:val="0"/>
      <w:marRight w:val="0"/>
      <w:marTop w:val="0"/>
      <w:marBottom w:val="0"/>
      <w:divBdr>
        <w:top w:val="none" w:sz="0" w:space="0" w:color="auto"/>
        <w:left w:val="none" w:sz="0" w:space="0" w:color="auto"/>
        <w:bottom w:val="none" w:sz="0" w:space="0" w:color="auto"/>
        <w:right w:val="none" w:sz="0" w:space="0" w:color="auto"/>
      </w:divBdr>
    </w:div>
    <w:div w:id="2121143245">
      <w:marLeft w:val="0"/>
      <w:marRight w:val="0"/>
      <w:marTop w:val="0"/>
      <w:marBottom w:val="0"/>
      <w:divBdr>
        <w:top w:val="none" w:sz="0" w:space="0" w:color="auto"/>
        <w:left w:val="none" w:sz="0" w:space="0" w:color="auto"/>
        <w:bottom w:val="none" w:sz="0" w:space="0" w:color="auto"/>
        <w:right w:val="none" w:sz="0" w:space="0" w:color="auto"/>
      </w:divBdr>
    </w:div>
    <w:div w:id="2121143246">
      <w:marLeft w:val="0"/>
      <w:marRight w:val="0"/>
      <w:marTop w:val="0"/>
      <w:marBottom w:val="0"/>
      <w:divBdr>
        <w:top w:val="none" w:sz="0" w:space="0" w:color="auto"/>
        <w:left w:val="none" w:sz="0" w:space="0" w:color="auto"/>
        <w:bottom w:val="none" w:sz="0" w:space="0" w:color="auto"/>
        <w:right w:val="none" w:sz="0" w:space="0" w:color="auto"/>
      </w:divBdr>
    </w:div>
    <w:div w:id="2121143247">
      <w:marLeft w:val="0"/>
      <w:marRight w:val="0"/>
      <w:marTop w:val="0"/>
      <w:marBottom w:val="0"/>
      <w:divBdr>
        <w:top w:val="none" w:sz="0" w:space="0" w:color="auto"/>
        <w:left w:val="none" w:sz="0" w:space="0" w:color="auto"/>
        <w:bottom w:val="none" w:sz="0" w:space="0" w:color="auto"/>
        <w:right w:val="none" w:sz="0" w:space="0" w:color="auto"/>
      </w:divBdr>
    </w:div>
    <w:div w:id="2121143248">
      <w:marLeft w:val="0"/>
      <w:marRight w:val="0"/>
      <w:marTop w:val="0"/>
      <w:marBottom w:val="0"/>
      <w:divBdr>
        <w:top w:val="none" w:sz="0" w:space="0" w:color="auto"/>
        <w:left w:val="none" w:sz="0" w:space="0" w:color="auto"/>
        <w:bottom w:val="none" w:sz="0" w:space="0" w:color="auto"/>
        <w:right w:val="none" w:sz="0" w:space="0" w:color="auto"/>
      </w:divBdr>
    </w:div>
    <w:div w:id="2121143249">
      <w:marLeft w:val="0"/>
      <w:marRight w:val="0"/>
      <w:marTop w:val="0"/>
      <w:marBottom w:val="0"/>
      <w:divBdr>
        <w:top w:val="none" w:sz="0" w:space="0" w:color="auto"/>
        <w:left w:val="none" w:sz="0" w:space="0" w:color="auto"/>
        <w:bottom w:val="none" w:sz="0" w:space="0" w:color="auto"/>
        <w:right w:val="none" w:sz="0" w:space="0" w:color="auto"/>
      </w:divBdr>
    </w:div>
    <w:div w:id="2121143250">
      <w:marLeft w:val="0"/>
      <w:marRight w:val="0"/>
      <w:marTop w:val="0"/>
      <w:marBottom w:val="0"/>
      <w:divBdr>
        <w:top w:val="none" w:sz="0" w:space="0" w:color="auto"/>
        <w:left w:val="none" w:sz="0" w:space="0" w:color="auto"/>
        <w:bottom w:val="none" w:sz="0" w:space="0" w:color="auto"/>
        <w:right w:val="none" w:sz="0" w:space="0" w:color="auto"/>
      </w:divBdr>
    </w:div>
    <w:div w:id="2121143251">
      <w:marLeft w:val="0"/>
      <w:marRight w:val="0"/>
      <w:marTop w:val="0"/>
      <w:marBottom w:val="0"/>
      <w:divBdr>
        <w:top w:val="none" w:sz="0" w:space="0" w:color="auto"/>
        <w:left w:val="none" w:sz="0" w:space="0" w:color="auto"/>
        <w:bottom w:val="none" w:sz="0" w:space="0" w:color="auto"/>
        <w:right w:val="none" w:sz="0" w:space="0" w:color="auto"/>
      </w:divBdr>
    </w:div>
    <w:div w:id="2121143252">
      <w:marLeft w:val="0"/>
      <w:marRight w:val="0"/>
      <w:marTop w:val="0"/>
      <w:marBottom w:val="0"/>
      <w:divBdr>
        <w:top w:val="none" w:sz="0" w:space="0" w:color="auto"/>
        <w:left w:val="none" w:sz="0" w:space="0" w:color="auto"/>
        <w:bottom w:val="none" w:sz="0" w:space="0" w:color="auto"/>
        <w:right w:val="none" w:sz="0" w:space="0" w:color="auto"/>
      </w:divBdr>
    </w:div>
    <w:div w:id="2121143253">
      <w:marLeft w:val="0"/>
      <w:marRight w:val="0"/>
      <w:marTop w:val="0"/>
      <w:marBottom w:val="0"/>
      <w:divBdr>
        <w:top w:val="none" w:sz="0" w:space="0" w:color="auto"/>
        <w:left w:val="none" w:sz="0" w:space="0" w:color="auto"/>
        <w:bottom w:val="none" w:sz="0" w:space="0" w:color="auto"/>
        <w:right w:val="none" w:sz="0" w:space="0" w:color="auto"/>
      </w:divBdr>
    </w:div>
    <w:div w:id="2121143254">
      <w:marLeft w:val="0"/>
      <w:marRight w:val="0"/>
      <w:marTop w:val="0"/>
      <w:marBottom w:val="0"/>
      <w:divBdr>
        <w:top w:val="none" w:sz="0" w:space="0" w:color="auto"/>
        <w:left w:val="none" w:sz="0" w:space="0" w:color="auto"/>
        <w:bottom w:val="none" w:sz="0" w:space="0" w:color="auto"/>
        <w:right w:val="none" w:sz="0" w:space="0" w:color="auto"/>
      </w:divBdr>
    </w:div>
    <w:div w:id="2121143255">
      <w:marLeft w:val="0"/>
      <w:marRight w:val="0"/>
      <w:marTop w:val="0"/>
      <w:marBottom w:val="0"/>
      <w:divBdr>
        <w:top w:val="none" w:sz="0" w:space="0" w:color="auto"/>
        <w:left w:val="none" w:sz="0" w:space="0" w:color="auto"/>
        <w:bottom w:val="none" w:sz="0" w:space="0" w:color="auto"/>
        <w:right w:val="none" w:sz="0" w:space="0" w:color="auto"/>
      </w:divBdr>
    </w:div>
    <w:div w:id="2121143256">
      <w:marLeft w:val="0"/>
      <w:marRight w:val="0"/>
      <w:marTop w:val="0"/>
      <w:marBottom w:val="0"/>
      <w:divBdr>
        <w:top w:val="none" w:sz="0" w:space="0" w:color="auto"/>
        <w:left w:val="none" w:sz="0" w:space="0" w:color="auto"/>
        <w:bottom w:val="none" w:sz="0" w:space="0" w:color="auto"/>
        <w:right w:val="none" w:sz="0" w:space="0" w:color="auto"/>
      </w:divBdr>
    </w:div>
    <w:div w:id="2121143257">
      <w:marLeft w:val="0"/>
      <w:marRight w:val="0"/>
      <w:marTop w:val="0"/>
      <w:marBottom w:val="0"/>
      <w:divBdr>
        <w:top w:val="none" w:sz="0" w:space="0" w:color="auto"/>
        <w:left w:val="none" w:sz="0" w:space="0" w:color="auto"/>
        <w:bottom w:val="none" w:sz="0" w:space="0" w:color="auto"/>
        <w:right w:val="none" w:sz="0" w:space="0" w:color="auto"/>
      </w:divBdr>
    </w:div>
    <w:div w:id="2121143258">
      <w:marLeft w:val="0"/>
      <w:marRight w:val="0"/>
      <w:marTop w:val="0"/>
      <w:marBottom w:val="0"/>
      <w:divBdr>
        <w:top w:val="none" w:sz="0" w:space="0" w:color="auto"/>
        <w:left w:val="none" w:sz="0" w:space="0" w:color="auto"/>
        <w:bottom w:val="none" w:sz="0" w:space="0" w:color="auto"/>
        <w:right w:val="none" w:sz="0" w:space="0" w:color="auto"/>
      </w:divBdr>
    </w:div>
    <w:div w:id="2121143259">
      <w:marLeft w:val="0"/>
      <w:marRight w:val="0"/>
      <w:marTop w:val="0"/>
      <w:marBottom w:val="0"/>
      <w:divBdr>
        <w:top w:val="none" w:sz="0" w:space="0" w:color="auto"/>
        <w:left w:val="none" w:sz="0" w:space="0" w:color="auto"/>
        <w:bottom w:val="none" w:sz="0" w:space="0" w:color="auto"/>
        <w:right w:val="none" w:sz="0" w:space="0" w:color="auto"/>
      </w:divBdr>
    </w:div>
    <w:div w:id="2121143260">
      <w:marLeft w:val="0"/>
      <w:marRight w:val="0"/>
      <w:marTop w:val="0"/>
      <w:marBottom w:val="0"/>
      <w:divBdr>
        <w:top w:val="none" w:sz="0" w:space="0" w:color="auto"/>
        <w:left w:val="none" w:sz="0" w:space="0" w:color="auto"/>
        <w:bottom w:val="none" w:sz="0" w:space="0" w:color="auto"/>
        <w:right w:val="none" w:sz="0" w:space="0" w:color="auto"/>
      </w:divBdr>
    </w:div>
    <w:div w:id="2121143261">
      <w:marLeft w:val="0"/>
      <w:marRight w:val="0"/>
      <w:marTop w:val="0"/>
      <w:marBottom w:val="0"/>
      <w:divBdr>
        <w:top w:val="none" w:sz="0" w:space="0" w:color="auto"/>
        <w:left w:val="none" w:sz="0" w:space="0" w:color="auto"/>
        <w:bottom w:val="none" w:sz="0" w:space="0" w:color="auto"/>
        <w:right w:val="none" w:sz="0" w:space="0" w:color="auto"/>
      </w:divBdr>
    </w:div>
    <w:div w:id="2121143262">
      <w:marLeft w:val="0"/>
      <w:marRight w:val="0"/>
      <w:marTop w:val="0"/>
      <w:marBottom w:val="0"/>
      <w:divBdr>
        <w:top w:val="none" w:sz="0" w:space="0" w:color="auto"/>
        <w:left w:val="none" w:sz="0" w:space="0" w:color="auto"/>
        <w:bottom w:val="none" w:sz="0" w:space="0" w:color="auto"/>
        <w:right w:val="none" w:sz="0" w:space="0" w:color="auto"/>
      </w:divBdr>
    </w:div>
    <w:div w:id="212114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AC53A-8C44-4495-83DC-DA837C8955AC}"/>
</file>

<file path=customXml/itemProps2.xml><?xml version="1.0" encoding="utf-8"?>
<ds:datastoreItem xmlns:ds="http://schemas.openxmlformats.org/officeDocument/2006/customXml" ds:itemID="{158F608F-10BE-4A83-A808-442732B981C7}"/>
</file>

<file path=customXml/itemProps3.xml><?xml version="1.0" encoding="utf-8"?>
<ds:datastoreItem xmlns:ds="http://schemas.openxmlformats.org/officeDocument/2006/customXml" ds:itemID="{B52205B0-67D6-425C-9DFC-6580682B437F}"/>
</file>

<file path=docProps/app.xml><?xml version="1.0" encoding="utf-8"?>
<Properties xmlns="http://schemas.openxmlformats.org/officeDocument/2006/extended-properties" xmlns:vt="http://schemas.openxmlformats.org/officeDocument/2006/docPropsVTypes">
  <Template>Normal</Template>
  <TotalTime>4360</TotalTime>
  <Pages>8</Pages>
  <Words>3409</Words>
  <Characters>12467</Characters>
  <Application>Microsoft Office Word</Application>
  <DocSecurity>0</DocSecurity>
  <Lines>103</Lines>
  <Paragraphs>31</Paragraphs>
  <ScaleCrop>false</ScaleCrop>
  <Company>ECVN</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Linh_tt</dc:creator>
  <cp:keywords/>
  <dc:description/>
  <cp:lastModifiedBy>vuvandinh</cp:lastModifiedBy>
  <cp:revision>28</cp:revision>
  <cp:lastPrinted>2014-12-17T08:47:00Z</cp:lastPrinted>
  <dcterms:created xsi:type="dcterms:W3CDTF">2014-11-18T08:01:00Z</dcterms:created>
  <dcterms:modified xsi:type="dcterms:W3CDTF">2014-12-25T07:29:00Z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